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Pr="00D008F6" w:rsidRDefault="00965F9B" w:rsidP="00965F9B">
      <w:pPr>
        <w:pStyle w:val="a3"/>
        <w:spacing w:line="360" w:lineRule="auto"/>
        <w:rPr>
          <w:b w:val="0"/>
        </w:rPr>
      </w:pPr>
      <w:r w:rsidRPr="00D008F6">
        <w:rPr>
          <w:b w:val="0"/>
        </w:rPr>
        <w:t>МИНИСТЕРСТВО  КУЛЬТУРЫ  СВЕРДЛОВСКОЙ  ОБЛАСТИ</w:t>
      </w:r>
    </w:p>
    <w:p w:rsidR="00965F9B" w:rsidRPr="00D008F6" w:rsidRDefault="00965F9B" w:rsidP="00965F9B">
      <w:pPr>
        <w:pStyle w:val="a3"/>
        <w:rPr>
          <w:b w:val="0"/>
        </w:rPr>
      </w:pPr>
      <w:r>
        <w:rPr>
          <w:b w:val="0"/>
        </w:rPr>
        <w:t xml:space="preserve">ГОСУДАРСТВЕННОЕ  АТОНОМНОЕ </w:t>
      </w:r>
      <w:r w:rsidRPr="00D008F6">
        <w:rPr>
          <w:b w:val="0"/>
        </w:rPr>
        <w:t xml:space="preserve">  </w:t>
      </w:r>
    </w:p>
    <w:p w:rsidR="00965F9B" w:rsidRPr="00D008F6" w:rsidRDefault="00965F9B" w:rsidP="00965F9B">
      <w:pPr>
        <w:pStyle w:val="a3"/>
        <w:rPr>
          <w:b w:val="0"/>
        </w:rPr>
      </w:pPr>
      <w:r w:rsidRPr="00D008F6">
        <w:rPr>
          <w:b w:val="0"/>
        </w:rPr>
        <w:t xml:space="preserve">ПРОФЕССИОНАЛЬНОЕ ОБРАЗОВАТЕЛЬНОЕ  УЧРЕЖДЕНИЕ   </w:t>
      </w:r>
    </w:p>
    <w:p w:rsidR="00965F9B" w:rsidRPr="00D008F6" w:rsidRDefault="00965F9B" w:rsidP="00965F9B">
      <w:pPr>
        <w:pStyle w:val="a3"/>
        <w:rPr>
          <w:b w:val="0"/>
          <w:sz w:val="28"/>
          <w:szCs w:val="28"/>
        </w:rPr>
      </w:pPr>
      <w:r w:rsidRPr="00D008F6">
        <w:rPr>
          <w:b w:val="0"/>
        </w:rPr>
        <w:t>КОЛЛЕДЖ  СВЕРДЛОВСКОЙ  ОБЛАСТИ</w:t>
      </w:r>
    </w:p>
    <w:p w:rsidR="00965F9B" w:rsidRPr="00D008F6" w:rsidRDefault="00965F9B" w:rsidP="00965F9B">
      <w:pPr>
        <w:jc w:val="center"/>
        <w:rPr>
          <w:rFonts w:ascii="Times New Roman" w:hAnsi="Times New Roman" w:cs="Times New Roman"/>
          <w:b/>
          <w:sz w:val="32"/>
        </w:rPr>
      </w:pPr>
      <w:r w:rsidRPr="00D008F6">
        <w:rPr>
          <w:rFonts w:ascii="Times New Roman" w:hAnsi="Times New Roman" w:cs="Times New Roman"/>
          <w:b/>
          <w:sz w:val="32"/>
        </w:rPr>
        <w:t>“Свердловское  художественное училище имени И.Д. Шадра”</w:t>
      </w:r>
    </w:p>
    <w:p w:rsidR="00965F9B" w:rsidRPr="003E5717" w:rsidRDefault="00965F9B" w:rsidP="00965F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52"/>
      </w:tblGrid>
      <w:tr w:rsidR="00965F9B" w:rsidTr="00965F9B">
        <w:tc>
          <w:tcPr>
            <w:tcW w:w="5104" w:type="dxa"/>
          </w:tcPr>
          <w:p w:rsidR="00965F9B" w:rsidRDefault="00965F9B" w:rsidP="00A2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65F9B" w:rsidRDefault="00965F9B" w:rsidP="00A2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спецдисциплин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5F9B" w:rsidRDefault="00965F9B" w:rsidP="00A2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_________________М.М. Крюков</w:t>
            </w:r>
          </w:p>
          <w:p w:rsidR="00965F9B" w:rsidRDefault="00965F9B" w:rsidP="00A2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«25 »   мая   2018 г.</w:t>
            </w:r>
          </w:p>
          <w:p w:rsidR="00965F9B" w:rsidRDefault="00965F9B" w:rsidP="00A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F9B" w:rsidRDefault="00965F9B" w:rsidP="00A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65F9B" w:rsidRDefault="00965F9B" w:rsidP="00A23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65F9B" w:rsidRDefault="00965F9B" w:rsidP="00A23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СХУ им. И.Д. Шадра</w:t>
            </w:r>
          </w:p>
          <w:p w:rsidR="00965F9B" w:rsidRDefault="00965F9B" w:rsidP="00A23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Кисляковский</w:t>
            </w:r>
            <w:proofErr w:type="spellEnd"/>
          </w:p>
          <w:p w:rsidR="00965F9B" w:rsidRPr="0054748A" w:rsidRDefault="00965F9B" w:rsidP="00A23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25  »   мая  2018 г.</w:t>
            </w:r>
          </w:p>
          <w:p w:rsidR="00965F9B" w:rsidRPr="0054748A" w:rsidRDefault="00965F9B" w:rsidP="00A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F9B" w:rsidRDefault="00965F9B" w:rsidP="00A2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F9B" w:rsidRDefault="00965F9B" w:rsidP="00965F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9B" w:rsidRDefault="00965F9B" w:rsidP="00965F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F9B" w:rsidRDefault="00965F9B" w:rsidP="00965F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F9B" w:rsidRDefault="00965F9B" w:rsidP="00965F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F9B" w:rsidRDefault="00965F9B" w:rsidP="00965F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5F9B" w:rsidRPr="007E41C9" w:rsidRDefault="00965F9B" w:rsidP="00965F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5F9B" w:rsidRDefault="00965F9B" w:rsidP="0096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вступительном испытании творческой направленности и  оценивании результатов вступительного испытания, проводимых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ПОУ КСО «Свердловское художественное училище им. И.Д. Шадра»</w:t>
      </w:r>
    </w:p>
    <w:p w:rsidR="00965F9B" w:rsidRDefault="00965F9B" w:rsidP="0096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г.</w:t>
      </w: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965F9B" w:rsidRDefault="00965F9B" w:rsidP="00965F9B">
      <w:pPr>
        <w:pStyle w:val="a3"/>
        <w:spacing w:line="360" w:lineRule="auto"/>
        <w:jc w:val="left"/>
        <w:rPr>
          <w:b w:val="0"/>
        </w:rPr>
      </w:pPr>
    </w:p>
    <w:p w:rsidR="00965F9B" w:rsidRDefault="00965F9B" w:rsidP="00D008F6">
      <w:pPr>
        <w:pStyle w:val="a3"/>
        <w:spacing w:line="360" w:lineRule="auto"/>
        <w:rPr>
          <w:b w:val="0"/>
        </w:rPr>
      </w:pPr>
    </w:p>
    <w:p w:rsidR="00074269" w:rsidRPr="00007429" w:rsidRDefault="00074269" w:rsidP="003B7592">
      <w:pPr>
        <w:pStyle w:val="a6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42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4533C" w:rsidRDefault="005612CF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03F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</w:t>
      </w:r>
      <w:r w:rsidR="002453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71E4" w:rsidRDefault="0024533C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29 декабря 2012 года № 273-ФЗ «Об образовании в Российской Федерации», </w:t>
      </w:r>
    </w:p>
    <w:p w:rsidR="0024533C" w:rsidRDefault="00C071E4" w:rsidP="00425ED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4269" w:rsidRPr="00074269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 Министерства образования и науки РФ от 23.01.2014 г. № 36 «Об утвержде</w:t>
      </w:r>
      <w:r w:rsidR="00074269" w:rsidRPr="00074269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 xml:space="preserve">нии Порядка приема на </w:t>
      </w:r>
      <w:proofErr w:type="gramStart"/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</w:t>
      </w:r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него профессионального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074269" w:rsidRPr="000742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6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5322" w:rsidRPr="00A15322" w:rsidRDefault="00A15322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532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№ 1456 от 11 декабря 2015 г. «О внесении изменений в порядок приема на </w:t>
      </w:r>
      <w:proofErr w:type="gramStart"/>
      <w:r w:rsidRPr="00A1532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1532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РФ от 23 января 2014 г. № 36»,</w:t>
      </w:r>
    </w:p>
    <w:p w:rsidR="00321E61" w:rsidRDefault="0024533C" w:rsidP="00425ED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C2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gramStart"/>
      <w:r w:rsidR="003F6C2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913BE4">
        <w:rPr>
          <w:rFonts w:ascii="Times New Roman" w:hAnsi="Times New Roman" w:cs="Times New Roman"/>
          <w:sz w:val="28"/>
          <w:szCs w:val="28"/>
        </w:rPr>
        <w:t xml:space="preserve"> ПОУ К</w:t>
      </w:r>
      <w:r w:rsidR="00074269">
        <w:rPr>
          <w:rFonts w:ascii="Times New Roman" w:hAnsi="Times New Roman" w:cs="Times New Roman"/>
          <w:sz w:val="28"/>
          <w:szCs w:val="28"/>
        </w:rPr>
        <w:t>СО «Свердловс</w:t>
      </w:r>
      <w:r w:rsidR="00396DA6">
        <w:rPr>
          <w:rFonts w:ascii="Times New Roman" w:hAnsi="Times New Roman" w:cs="Times New Roman"/>
          <w:sz w:val="28"/>
          <w:szCs w:val="28"/>
        </w:rPr>
        <w:t>ко</w:t>
      </w:r>
      <w:r w:rsidR="00074269">
        <w:rPr>
          <w:rFonts w:ascii="Times New Roman" w:hAnsi="Times New Roman" w:cs="Times New Roman"/>
          <w:sz w:val="28"/>
          <w:szCs w:val="28"/>
        </w:rPr>
        <w:t>е художественное училище им. И.Д. Шадра»</w:t>
      </w:r>
    </w:p>
    <w:p w:rsidR="00007429" w:rsidRDefault="002706CF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="005612CF">
        <w:rPr>
          <w:rFonts w:ascii="Times New Roman" w:hAnsi="Times New Roman" w:cs="Times New Roman"/>
          <w:sz w:val="28"/>
          <w:szCs w:val="28"/>
        </w:rPr>
        <w:t>м</w:t>
      </w:r>
      <w:r w:rsidR="00007429">
        <w:rPr>
          <w:rFonts w:ascii="Times New Roman" w:hAnsi="Times New Roman" w:cs="Times New Roman"/>
          <w:sz w:val="28"/>
          <w:szCs w:val="28"/>
        </w:rPr>
        <w:t xml:space="preserve"> о приемной комиссии</w:t>
      </w:r>
      <w:r w:rsidR="003F6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1E21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«Свердловское художественное училище им. И.Д. Шадра»</w:t>
      </w:r>
    </w:p>
    <w:p w:rsidR="005612CF" w:rsidRPr="005612CF" w:rsidRDefault="005612CF" w:rsidP="00425ED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Положением об организации и проведении вступительных испытаний в </w:t>
      </w:r>
      <w:proofErr w:type="gramStart"/>
      <w:r w:rsidR="003F6C2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913BE4">
        <w:rPr>
          <w:rFonts w:ascii="Times New Roman" w:hAnsi="Times New Roman" w:cs="Times New Roman"/>
          <w:sz w:val="28"/>
          <w:szCs w:val="28"/>
        </w:rPr>
        <w:t xml:space="preserve">  ПОУ  К</w:t>
      </w:r>
      <w:r>
        <w:rPr>
          <w:rFonts w:ascii="Times New Roman" w:hAnsi="Times New Roman" w:cs="Times New Roman"/>
          <w:sz w:val="28"/>
          <w:szCs w:val="28"/>
        </w:rPr>
        <w:t>СО «Свердловское художественное училище им. И.Д. Шадра»</w:t>
      </w:r>
    </w:p>
    <w:p w:rsidR="002706CF" w:rsidRDefault="002706CF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Положение</w:t>
      </w:r>
      <w:r w:rsidR="005612C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апелляционной комиссии </w:t>
      </w:r>
      <w:proofErr w:type="gramStart"/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1E219B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«Свердловское художественное училище им. И.Д. Шадра»</w:t>
      </w:r>
    </w:p>
    <w:p w:rsidR="002706CF" w:rsidRDefault="002706CF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Правила</w:t>
      </w:r>
      <w:r w:rsidR="005612CF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 в </w:t>
      </w:r>
      <w:proofErr w:type="gramStart"/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1E21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«Свердловское художественное училище им. И.Д. Шадра»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2018 -2019 учебный год.</w:t>
      </w:r>
    </w:p>
    <w:p w:rsidR="00343B1D" w:rsidRDefault="005612CF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Приказами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директора </w:t>
      </w:r>
      <w:proofErr w:type="gramStart"/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1E21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2706CF">
        <w:rPr>
          <w:rFonts w:ascii="Times New Roman" w:eastAsia="Times New Roman" w:hAnsi="Times New Roman" w:cs="Times New Roman"/>
          <w:bCs/>
          <w:sz w:val="28"/>
          <w:szCs w:val="28"/>
        </w:rPr>
        <w:t>«Свердловское художественное училище им. И.Д. Шадра»</w:t>
      </w:r>
      <w:r w:rsidR="004903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9037A" w:rsidRDefault="0049037A" w:rsidP="00425ED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3322" w:rsidRDefault="00CB6356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 опред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еляет порядок оценивания </w:t>
      </w:r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и </w:t>
      </w:r>
      <w:proofErr w:type="gramStart"/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>умений</w:t>
      </w:r>
      <w:proofErr w:type="gramEnd"/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поступающих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приеме в ГА</w:t>
      </w:r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 w:rsidR="001E219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«Свердловское художественное училище им. И.Д. Шадра»</w:t>
      </w:r>
      <w:r w:rsidR="00184D0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Училище)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E73692">
        <w:rPr>
          <w:rFonts w:ascii="Times New Roman" w:eastAsia="Times New Roman" w:hAnsi="Times New Roman" w:cs="Times New Roman"/>
          <w:bCs/>
          <w:sz w:val="28"/>
          <w:szCs w:val="28"/>
        </w:rPr>
        <w:t>вступительном испытании</w:t>
      </w:r>
      <w:r w:rsidR="0049037A">
        <w:rPr>
          <w:rFonts w:ascii="Times New Roman" w:eastAsia="Times New Roman" w:hAnsi="Times New Roman" w:cs="Times New Roman"/>
          <w:bCs/>
          <w:sz w:val="28"/>
          <w:szCs w:val="28"/>
        </w:rPr>
        <w:t>, творческой направленности</w:t>
      </w:r>
      <w:r w:rsidR="007433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объективной оценки уровня подготовки поступающих и определения возможности поступающих осваивать образовательные программы </w:t>
      </w:r>
      <w:r w:rsidR="00743322">
        <w:rPr>
          <w:rFonts w:ascii="Times New Roman" w:eastAsia="Times New Roman" w:hAnsi="Times New Roman" w:cs="Times New Roman"/>
          <w:bCs/>
          <w:sz w:val="28"/>
          <w:szCs w:val="28"/>
        </w:rPr>
        <w:t>среднего профессионального</w:t>
      </w:r>
      <w:r w:rsidR="005612CF" w:rsidRPr="005612C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в пределах федеральных государственных образовательных стандартов.  </w:t>
      </w:r>
    </w:p>
    <w:p w:rsidR="0049037A" w:rsidRDefault="0049037A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2CF" w:rsidRPr="0049037A" w:rsidRDefault="005612CF" w:rsidP="00425ED7">
      <w:pPr>
        <w:pStyle w:val="a7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2C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25B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73692">
        <w:rPr>
          <w:rFonts w:ascii="Times New Roman" w:hAnsi="Times New Roman" w:cs="Times New Roman"/>
          <w:sz w:val="28"/>
          <w:szCs w:val="28"/>
        </w:rPr>
        <w:t>Результаты вступительного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 и</w:t>
      </w:r>
      <w:r w:rsidR="00E73692">
        <w:rPr>
          <w:rFonts w:ascii="Times New Roman" w:hAnsi="Times New Roman" w:cs="Times New Roman"/>
          <w:sz w:val="28"/>
          <w:szCs w:val="28"/>
        </w:rPr>
        <w:t>спытания</w:t>
      </w:r>
      <w:r w:rsidR="00425ED7">
        <w:rPr>
          <w:rFonts w:ascii="Times New Roman" w:hAnsi="Times New Roman" w:cs="Times New Roman"/>
          <w:sz w:val="28"/>
          <w:szCs w:val="28"/>
        </w:rPr>
        <w:t xml:space="preserve">творческой направленности </w:t>
      </w:r>
      <w:r w:rsidR="00584782">
        <w:rPr>
          <w:rFonts w:ascii="Times New Roman" w:hAnsi="Times New Roman" w:cs="Times New Roman"/>
          <w:sz w:val="28"/>
          <w:szCs w:val="28"/>
        </w:rPr>
        <w:t xml:space="preserve">оцениваются по  системе «зачет», «незачет». 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 Ус</w:t>
      </w:r>
      <w:r w:rsidR="00E73692">
        <w:rPr>
          <w:rFonts w:ascii="Times New Roman" w:hAnsi="Times New Roman" w:cs="Times New Roman"/>
          <w:sz w:val="28"/>
          <w:szCs w:val="28"/>
        </w:rPr>
        <w:t>пешное прохождение вступительного испытания</w:t>
      </w:r>
      <w:r w:rsidR="0049037A" w:rsidRPr="0049037A">
        <w:rPr>
          <w:rFonts w:ascii="Times New Roman" w:hAnsi="Times New Roman" w:cs="Times New Roman"/>
          <w:sz w:val="28"/>
          <w:szCs w:val="28"/>
        </w:rPr>
        <w:t xml:space="preserve"> подтверждает наличие у поступающих определенных творческих способностей, необходимых для </w:t>
      </w:r>
      <w:proofErr w:type="gramStart"/>
      <w:r w:rsidR="0049037A" w:rsidRPr="0049037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49037A" w:rsidRPr="0049037A">
        <w:rPr>
          <w:rFonts w:ascii="Times New Roman" w:hAnsi="Times New Roman" w:cs="Times New Roman"/>
          <w:sz w:val="28"/>
          <w:szCs w:val="28"/>
        </w:rPr>
        <w:t xml:space="preserve"> по соответствующим образовательным программам.</w:t>
      </w:r>
    </w:p>
    <w:p w:rsidR="000D3839" w:rsidRDefault="0049037A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Прием в </w:t>
      </w:r>
      <w:proofErr w:type="gramStart"/>
      <w:r w:rsidR="003F6C24">
        <w:rPr>
          <w:rFonts w:ascii="Times New Roman" w:eastAsia="Times New Roman" w:hAnsi="Times New Roman" w:cs="Times New Roman"/>
          <w:bCs/>
          <w:sz w:val="28"/>
          <w:szCs w:val="28"/>
        </w:rPr>
        <w:t>ГА</w:t>
      </w:r>
      <w:proofErr w:type="gramEnd"/>
      <w:r w:rsidR="0091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ПОУ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r w:rsidR="000D3839">
        <w:rPr>
          <w:rFonts w:ascii="Times New Roman" w:eastAsia="Times New Roman" w:hAnsi="Times New Roman" w:cs="Times New Roman"/>
          <w:bCs/>
          <w:sz w:val="28"/>
          <w:szCs w:val="28"/>
        </w:rPr>
        <w:t>«Свердловское художественное училище им. И.Д. Шадра» осуществ</w:t>
      </w:r>
      <w:r w:rsidR="00CA0EC5">
        <w:rPr>
          <w:rFonts w:ascii="Times New Roman" w:eastAsia="Times New Roman" w:hAnsi="Times New Roman" w:cs="Times New Roman"/>
          <w:bCs/>
          <w:sz w:val="28"/>
          <w:szCs w:val="28"/>
        </w:rPr>
        <w:t xml:space="preserve">ляется на основе Правил приема, </w:t>
      </w:r>
      <w:r w:rsidR="000D3839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утвержденных директором. </w:t>
      </w:r>
    </w:p>
    <w:p w:rsidR="009F7361" w:rsidRDefault="009F7361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3839" w:rsidRPr="000D3839" w:rsidRDefault="000D3839" w:rsidP="00005A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3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0D38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9037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</w:t>
      </w:r>
      <w:r w:rsidR="00E73692">
        <w:rPr>
          <w:rFonts w:ascii="Times New Roman" w:eastAsia="Times New Roman" w:hAnsi="Times New Roman" w:cs="Times New Roman"/>
          <w:b/>
          <w:bCs/>
          <w:sz w:val="28"/>
          <w:szCs w:val="28"/>
        </w:rPr>
        <w:t>ь и характеристика вступительного испытания</w:t>
      </w:r>
      <w:r w:rsidR="00490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творческой направленности. </w:t>
      </w:r>
      <w:r w:rsidR="008949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 оценивая.</w:t>
      </w:r>
    </w:p>
    <w:p w:rsidR="000D3839" w:rsidRDefault="00A84150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5BDF">
        <w:rPr>
          <w:rFonts w:ascii="Times New Roman" w:hAnsi="Times New Roman" w:cs="Times New Roman"/>
          <w:sz w:val="28"/>
          <w:szCs w:val="28"/>
        </w:rPr>
        <w:t xml:space="preserve">. </w:t>
      </w:r>
      <w:r w:rsidR="00803FF7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с целью определения образовательного уровня поступающих, выявления </w:t>
      </w:r>
      <w:r w:rsidR="00B60F3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803FF7">
        <w:rPr>
          <w:rFonts w:ascii="Times New Roman" w:hAnsi="Times New Roman" w:cs="Times New Roman"/>
          <w:sz w:val="28"/>
          <w:szCs w:val="28"/>
        </w:rPr>
        <w:t xml:space="preserve"> подготовленных к освоению образовательных программ, требующих наличие определенных  творческих способностей</w:t>
      </w:r>
      <w:r w:rsidR="00B60F3C">
        <w:rPr>
          <w:rFonts w:ascii="Times New Roman" w:hAnsi="Times New Roman" w:cs="Times New Roman"/>
          <w:sz w:val="28"/>
          <w:szCs w:val="28"/>
        </w:rPr>
        <w:t>.</w:t>
      </w:r>
      <w:r w:rsidR="000D3839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 указывается в правилах приема.</w:t>
      </w:r>
    </w:p>
    <w:p w:rsidR="00B065C2" w:rsidRPr="002F206A" w:rsidRDefault="00A84150" w:rsidP="00B065C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5C2">
        <w:rPr>
          <w:rFonts w:ascii="Times New Roman" w:hAnsi="Times New Roman" w:cs="Times New Roman"/>
          <w:sz w:val="28"/>
          <w:szCs w:val="28"/>
        </w:rPr>
        <w:t xml:space="preserve">. </w:t>
      </w:r>
      <w:r w:rsidR="00B065C2" w:rsidRPr="002F206A">
        <w:rPr>
          <w:rFonts w:ascii="Times New Roman" w:hAnsi="Times New Roman" w:cs="Times New Roman"/>
          <w:sz w:val="28"/>
          <w:szCs w:val="28"/>
        </w:rPr>
        <w:t xml:space="preserve">Вступительное испытание, творческой направленности на отделение </w:t>
      </w:r>
      <w:r w:rsidR="00B065C2" w:rsidRPr="002F206A">
        <w:rPr>
          <w:rFonts w:ascii="Times New Roman" w:hAnsi="Times New Roman" w:cs="Times New Roman"/>
          <w:b/>
          <w:sz w:val="28"/>
          <w:szCs w:val="28"/>
        </w:rPr>
        <w:t>54.02.05</w:t>
      </w:r>
      <w:r w:rsidR="00A600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5C2" w:rsidRPr="002F206A">
        <w:rPr>
          <w:rFonts w:ascii="Times New Roman" w:hAnsi="Times New Roman" w:cs="Times New Roman"/>
          <w:b/>
          <w:sz w:val="28"/>
          <w:szCs w:val="28"/>
        </w:rPr>
        <w:t>«Живопись</w:t>
      </w:r>
      <w:r w:rsidR="00B065C2" w:rsidRPr="002F206A">
        <w:rPr>
          <w:rFonts w:ascii="Times New Roman" w:hAnsi="Times New Roman" w:cs="Times New Roman"/>
          <w:sz w:val="28"/>
          <w:szCs w:val="28"/>
        </w:rPr>
        <w:t>»</w:t>
      </w:r>
      <w:r w:rsidR="00A600CF">
        <w:rPr>
          <w:rFonts w:ascii="Times New Roman" w:hAnsi="Times New Roman" w:cs="Times New Roman"/>
          <w:sz w:val="28"/>
          <w:szCs w:val="28"/>
        </w:rPr>
        <w:t xml:space="preserve"> (</w:t>
      </w:r>
      <w:r w:rsidR="00A600CF" w:rsidRPr="00042E81">
        <w:rPr>
          <w:rFonts w:ascii="Times New Roman" w:hAnsi="Times New Roman" w:cs="Times New Roman"/>
          <w:b/>
          <w:sz w:val="28"/>
          <w:szCs w:val="28"/>
        </w:rPr>
        <w:t>станковая живопись</w:t>
      </w:r>
      <w:r w:rsidR="00A600CF">
        <w:rPr>
          <w:rFonts w:ascii="Times New Roman" w:hAnsi="Times New Roman" w:cs="Times New Roman"/>
          <w:sz w:val="28"/>
          <w:szCs w:val="28"/>
        </w:rPr>
        <w:t xml:space="preserve">) </w:t>
      </w:r>
      <w:r w:rsidR="00B065C2" w:rsidRPr="002F206A">
        <w:rPr>
          <w:rFonts w:ascii="Times New Roman" w:hAnsi="Times New Roman" w:cs="Times New Roman"/>
          <w:sz w:val="28"/>
          <w:szCs w:val="28"/>
        </w:rPr>
        <w:t xml:space="preserve"> включает выполнение трех заданий:</w:t>
      </w:r>
    </w:p>
    <w:p w:rsidR="00B065C2" w:rsidRPr="002F206A" w:rsidRDefault="00B065C2" w:rsidP="00B065C2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по рисунку   (продолжительность – 12 учебных часов).</w:t>
      </w:r>
    </w:p>
    <w:p w:rsidR="00B065C2" w:rsidRPr="002F206A" w:rsidRDefault="00B065C2" w:rsidP="00B065C2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  по живописи (продолжительность – 12 учебных часов).</w:t>
      </w:r>
    </w:p>
    <w:p w:rsidR="00B065C2" w:rsidRDefault="00B065C2" w:rsidP="00B065C2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по станковой композиции – задание на заданную тему (продолжительность – 5 учебных часов). Тема композиции объявляется  перед началом вступительного испытания.</w:t>
      </w:r>
    </w:p>
    <w:p w:rsidR="00A600CF" w:rsidRPr="002F206A" w:rsidRDefault="00A600CF" w:rsidP="00A600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F206A">
        <w:rPr>
          <w:rFonts w:ascii="Times New Roman" w:hAnsi="Times New Roman" w:cs="Times New Roman"/>
          <w:sz w:val="28"/>
          <w:szCs w:val="28"/>
        </w:rPr>
        <w:t xml:space="preserve">Вступительное испытание, творческой направленности на отделение </w:t>
      </w:r>
      <w:r w:rsidRPr="002F206A">
        <w:rPr>
          <w:rFonts w:ascii="Times New Roman" w:hAnsi="Times New Roman" w:cs="Times New Roman"/>
          <w:b/>
          <w:sz w:val="28"/>
          <w:szCs w:val="28"/>
        </w:rPr>
        <w:t>54.02.05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206A">
        <w:rPr>
          <w:rFonts w:ascii="Times New Roman" w:hAnsi="Times New Roman" w:cs="Times New Roman"/>
          <w:b/>
          <w:sz w:val="28"/>
          <w:szCs w:val="28"/>
        </w:rPr>
        <w:t>«Живопись</w:t>
      </w:r>
      <w:r w:rsidRPr="002F206A">
        <w:rPr>
          <w:rFonts w:ascii="Times New Roman" w:hAnsi="Times New Roman" w:cs="Times New Roman"/>
          <w:sz w:val="28"/>
          <w:szCs w:val="28"/>
        </w:rPr>
        <w:t>»</w:t>
      </w:r>
      <w:r w:rsidR="00042E81">
        <w:rPr>
          <w:rFonts w:ascii="Times New Roman" w:hAnsi="Times New Roman" w:cs="Times New Roman"/>
          <w:sz w:val="28"/>
          <w:szCs w:val="28"/>
        </w:rPr>
        <w:t xml:space="preserve"> (</w:t>
      </w:r>
      <w:r w:rsidR="00042E81" w:rsidRPr="00042E81">
        <w:rPr>
          <w:rFonts w:ascii="Times New Roman" w:hAnsi="Times New Roman" w:cs="Times New Roman"/>
          <w:b/>
          <w:sz w:val="28"/>
          <w:szCs w:val="28"/>
        </w:rPr>
        <w:t>театрально-декорационная живопись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F206A">
        <w:rPr>
          <w:rFonts w:ascii="Times New Roman" w:hAnsi="Times New Roman" w:cs="Times New Roman"/>
          <w:sz w:val="28"/>
          <w:szCs w:val="28"/>
        </w:rPr>
        <w:t xml:space="preserve"> включает выполнение трех заданий:</w:t>
      </w:r>
    </w:p>
    <w:p w:rsidR="00A600CF" w:rsidRPr="002F206A" w:rsidRDefault="00A600CF" w:rsidP="00A600CF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по рисунку   (продолжительность – 12 учебных часов).</w:t>
      </w:r>
    </w:p>
    <w:p w:rsidR="00A600CF" w:rsidRPr="002F206A" w:rsidRDefault="00A600CF" w:rsidP="00A600CF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  по живописи (продолжительность – 12 учебных часов).</w:t>
      </w:r>
    </w:p>
    <w:p w:rsidR="00A600CF" w:rsidRDefault="00042E81" w:rsidP="00A600CF">
      <w:pPr>
        <w:pStyle w:val="a7"/>
        <w:numPr>
          <w:ilvl w:val="0"/>
          <w:numId w:val="16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театральной </w:t>
      </w:r>
      <w:r w:rsidR="00A600CF" w:rsidRPr="002F206A">
        <w:rPr>
          <w:rFonts w:ascii="Times New Roman" w:hAnsi="Times New Roman" w:cs="Times New Roman"/>
          <w:sz w:val="28"/>
          <w:szCs w:val="28"/>
        </w:rPr>
        <w:t xml:space="preserve"> композиции – задание на заданную тему (продолжительность – 5 учебных часов). </w:t>
      </w:r>
    </w:p>
    <w:p w:rsidR="00A600CF" w:rsidRDefault="00A600CF" w:rsidP="00A600CF">
      <w:pPr>
        <w:pStyle w:val="a7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5C2" w:rsidRPr="002F206A" w:rsidRDefault="00A600CF" w:rsidP="00B06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65C2">
        <w:rPr>
          <w:rFonts w:ascii="Times New Roman" w:hAnsi="Times New Roman" w:cs="Times New Roman"/>
          <w:sz w:val="28"/>
          <w:szCs w:val="28"/>
        </w:rPr>
        <w:t xml:space="preserve">. </w:t>
      </w:r>
      <w:r w:rsidR="00B065C2" w:rsidRPr="002F206A">
        <w:rPr>
          <w:rFonts w:ascii="Times New Roman" w:hAnsi="Times New Roman" w:cs="Times New Roman"/>
          <w:sz w:val="28"/>
          <w:szCs w:val="28"/>
        </w:rPr>
        <w:t xml:space="preserve">Вступительное испытание, творческой направленности на отделение </w:t>
      </w:r>
      <w:r w:rsidR="00B065C2" w:rsidRPr="002F206A">
        <w:rPr>
          <w:sz w:val="28"/>
          <w:szCs w:val="28"/>
        </w:rPr>
        <w:t xml:space="preserve">– </w:t>
      </w:r>
      <w:r w:rsidR="00B065C2" w:rsidRPr="002F206A">
        <w:rPr>
          <w:rFonts w:ascii="Times New Roman" w:hAnsi="Times New Roman" w:cs="Times New Roman"/>
          <w:b/>
          <w:sz w:val="28"/>
          <w:szCs w:val="28"/>
        </w:rPr>
        <w:t>54.02.01«Дизайн»</w:t>
      </w:r>
      <w:r w:rsidR="00B065C2" w:rsidRPr="002F206A">
        <w:rPr>
          <w:rFonts w:ascii="Times New Roman" w:hAnsi="Times New Roman" w:cs="Times New Roman"/>
          <w:sz w:val="28"/>
          <w:szCs w:val="28"/>
        </w:rPr>
        <w:t xml:space="preserve">  включает выполнение трех заданий:</w:t>
      </w:r>
    </w:p>
    <w:p w:rsidR="00B065C2" w:rsidRPr="002F206A" w:rsidRDefault="00B065C2" w:rsidP="00B065C2">
      <w:pPr>
        <w:pStyle w:val="a7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по рисунку   (продолжительность – 12 учебных часов).</w:t>
      </w:r>
    </w:p>
    <w:p w:rsidR="00B065C2" w:rsidRPr="002F206A" w:rsidRDefault="00B065C2" w:rsidP="00B065C2">
      <w:pPr>
        <w:pStyle w:val="a7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6A">
        <w:rPr>
          <w:rFonts w:ascii="Times New Roman" w:hAnsi="Times New Roman" w:cs="Times New Roman"/>
          <w:sz w:val="28"/>
          <w:szCs w:val="28"/>
        </w:rPr>
        <w:t>Задание   по живописи (продолжительность – 12 учебных часов).</w:t>
      </w:r>
    </w:p>
    <w:p w:rsidR="00184D01" w:rsidRPr="00B065C2" w:rsidRDefault="00913BE4" w:rsidP="00B065C2">
      <w:pPr>
        <w:pStyle w:val="a7"/>
        <w:numPr>
          <w:ilvl w:val="0"/>
          <w:numId w:val="17"/>
        </w:num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декоративной</w:t>
      </w:r>
      <w:r w:rsidR="00B065C2" w:rsidRPr="002F206A">
        <w:rPr>
          <w:rFonts w:ascii="Times New Roman" w:hAnsi="Times New Roman" w:cs="Times New Roman"/>
          <w:sz w:val="28"/>
          <w:szCs w:val="28"/>
        </w:rPr>
        <w:t xml:space="preserve"> композиции – продолжительность – 5 учебных часов.  Вып</w:t>
      </w:r>
      <w:r>
        <w:rPr>
          <w:rFonts w:ascii="Times New Roman" w:hAnsi="Times New Roman" w:cs="Times New Roman"/>
          <w:sz w:val="28"/>
          <w:szCs w:val="28"/>
        </w:rPr>
        <w:t>олнение эскиза тематического натюрморта на основе предметов быта</w:t>
      </w:r>
      <w:r w:rsidR="00B065C2" w:rsidRPr="002F206A">
        <w:rPr>
          <w:rFonts w:ascii="Times New Roman" w:hAnsi="Times New Roman" w:cs="Times New Roman"/>
          <w:sz w:val="28"/>
          <w:szCs w:val="28"/>
        </w:rPr>
        <w:t>.</w:t>
      </w:r>
    </w:p>
    <w:p w:rsidR="001C2A05" w:rsidRPr="006078FA" w:rsidRDefault="00A600CF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78FA">
        <w:rPr>
          <w:rFonts w:ascii="Times New Roman" w:hAnsi="Times New Roman" w:cs="Times New Roman"/>
          <w:sz w:val="28"/>
          <w:szCs w:val="28"/>
        </w:rPr>
        <w:t xml:space="preserve">. </w:t>
      </w:r>
      <w:r w:rsidR="00B065C2">
        <w:rPr>
          <w:rFonts w:ascii="Times New Roman" w:hAnsi="Times New Roman" w:cs="Times New Roman"/>
          <w:sz w:val="28"/>
          <w:szCs w:val="28"/>
        </w:rPr>
        <w:t xml:space="preserve"> Х</w:t>
      </w:r>
      <w:r w:rsidR="00894935" w:rsidRPr="006078FA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="00B065C2">
        <w:rPr>
          <w:rFonts w:ascii="Times New Roman" w:hAnsi="Times New Roman" w:cs="Times New Roman"/>
          <w:sz w:val="28"/>
          <w:szCs w:val="28"/>
        </w:rPr>
        <w:t>заданий</w:t>
      </w:r>
      <w:r w:rsidR="001C2A05" w:rsidRPr="006078FA">
        <w:rPr>
          <w:rFonts w:ascii="Times New Roman" w:hAnsi="Times New Roman" w:cs="Times New Roman"/>
          <w:sz w:val="28"/>
          <w:szCs w:val="28"/>
        </w:rPr>
        <w:t>:</w:t>
      </w:r>
    </w:p>
    <w:p w:rsidR="002165C4" w:rsidRDefault="00A600CF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75BA">
        <w:rPr>
          <w:rFonts w:ascii="Times New Roman" w:hAnsi="Times New Roman" w:cs="Times New Roman"/>
          <w:sz w:val="28"/>
          <w:szCs w:val="28"/>
        </w:rPr>
        <w:t>.1.</w:t>
      </w:r>
      <w:r w:rsidR="001F60B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7E5B05" w:rsidRPr="007E5B05" w:rsidRDefault="007E5B05" w:rsidP="00425ED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Тема задания: «Тональный рисунок натюрморта».</w:t>
      </w:r>
    </w:p>
    <w:p w:rsidR="007E5B05" w:rsidRPr="007E5B05" w:rsidRDefault="002B153B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состоит из 2-3</w:t>
      </w:r>
      <w:r w:rsidR="007E5B05" w:rsidRPr="007E5B05">
        <w:rPr>
          <w:rFonts w:ascii="Times New Roman" w:hAnsi="Times New Roman" w:cs="Times New Roman"/>
          <w:sz w:val="28"/>
          <w:szCs w:val="28"/>
        </w:rPr>
        <w:t xml:space="preserve"> предметов быта, четких по форме, конкретных по тону, различных по материалу (дерево, керамика, гипс, металл), муляжи фруктов или овощей, </w:t>
      </w:r>
      <w:r w:rsidR="0049037A">
        <w:rPr>
          <w:rFonts w:ascii="Times New Roman" w:hAnsi="Times New Roman" w:cs="Times New Roman"/>
          <w:sz w:val="28"/>
          <w:szCs w:val="28"/>
        </w:rPr>
        <w:t>тканевыедрапировки</w:t>
      </w:r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lastRenderedPageBreak/>
        <w:t>Материалы – графитный карандаш, бумага.</w:t>
      </w:r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5D1D20">
        <w:rPr>
          <w:rFonts w:ascii="Times New Roman" w:hAnsi="Times New Roman" w:cs="Times New Roman"/>
          <w:sz w:val="28"/>
          <w:szCs w:val="28"/>
        </w:rPr>
        <w:t xml:space="preserve">- </w:t>
      </w:r>
      <w:r w:rsidRPr="007E5B05">
        <w:rPr>
          <w:rFonts w:ascii="Times New Roman" w:hAnsi="Times New Roman" w:cs="Times New Roman"/>
          <w:sz w:val="28"/>
          <w:szCs w:val="28"/>
        </w:rPr>
        <w:t>А 2.</w:t>
      </w:r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>Срок выполнения – 12 учебных часов (два дня)</w:t>
      </w:r>
    </w:p>
    <w:p w:rsidR="001F60B5" w:rsidRDefault="007E5B05" w:rsidP="001F60B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  <w:r w:rsidR="001F60B5" w:rsidRPr="007E5B05">
        <w:rPr>
          <w:rFonts w:ascii="Times New Roman" w:hAnsi="Times New Roman" w:cs="Times New Roman"/>
          <w:sz w:val="28"/>
          <w:szCs w:val="28"/>
        </w:rPr>
        <w:t>грамотно расположить натюрморт в зад</w:t>
      </w:r>
      <w:r w:rsidR="001F60B5">
        <w:rPr>
          <w:rFonts w:ascii="Times New Roman" w:hAnsi="Times New Roman" w:cs="Times New Roman"/>
          <w:sz w:val="28"/>
          <w:szCs w:val="28"/>
        </w:rPr>
        <w:t>анном формате, выдержать размер и пропорции предметов. П</w:t>
      </w:r>
      <w:r w:rsidR="001F60B5" w:rsidRPr="007E5B05">
        <w:rPr>
          <w:rFonts w:ascii="Times New Roman" w:hAnsi="Times New Roman" w:cs="Times New Roman"/>
          <w:sz w:val="28"/>
          <w:szCs w:val="28"/>
        </w:rPr>
        <w:t>роизвести</w:t>
      </w:r>
      <w:r w:rsidR="001F60B5">
        <w:rPr>
          <w:rFonts w:ascii="Times New Roman" w:hAnsi="Times New Roman" w:cs="Times New Roman"/>
          <w:sz w:val="28"/>
          <w:szCs w:val="28"/>
        </w:rPr>
        <w:t xml:space="preserve"> сквозное построение</w:t>
      </w:r>
      <w:r w:rsidR="001F60B5" w:rsidRPr="007E5B05">
        <w:rPr>
          <w:rFonts w:ascii="Times New Roman" w:hAnsi="Times New Roman" w:cs="Times New Roman"/>
          <w:sz w:val="28"/>
          <w:szCs w:val="28"/>
        </w:rPr>
        <w:t xml:space="preserve"> с учетом перспективы. Посредством светотени передать форму и объем предметов, различие тональных отношений, пространство и матери</w:t>
      </w:r>
      <w:r w:rsidR="001F60B5">
        <w:rPr>
          <w:rFonts w:ascii="Times New Roman" w:hAnsi="Times New Roman" w:cs="Times New Roman"/>
          <w:sz w:val="28"/>
          <w:szCs w:val="28"/>
        </w:rPr>
        <w:t>альность предметов в натюрморте.</w:t>
      </w:r>
    </w:p>
    <w:p w:rsidR="007E5B05" w:rsidRDefault="001C2A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E5B05" w:rsidRPr="00D07AC2">
        <w:rPr>
          <w:rFonts w:ascii="Times New Roman" w:hAnsi="Times New Roman" w:cs="Times New Roman"/>
          <w:sz w:val="28"/>
          <w:szCs w:val="28"/>
        </w:rPr>
        <w:t>о</w:t>
      </w:r>
      <w:r w:rsidR="0049037A">
        <w:rPr>
          <w:rFonts w:ascii="Times New Roman" w:hAnsi="Times New Roman" w:cs="Times New Roman"/>
          <w:sz w:val="28"/>
          <w:szCs w:val="28"/>
        </w:rPr>
        <w:t xml:space="preserve">ценивается </w:t>
      </w:r>
      <w:r w:rsidR="007E5B05" w:rsidRPr="00D07AC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</w:t>
      </w:r>
      <w:r w:rsidR="007E5B05" w:rsidRPr="007E5B05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D07AC2" w:rsidRPr="002B153B" w:rsidTr="00D07AC2">
        <w:tc>
          <w:tcPr>
            <w:tcW w:w="6629" w:type="dxa"/>
          </w:tcPr>
          <w:p w:rsidR="00D07AC2" w:rsidRPr="00042E81" w:rsidRDefault="00D07AC2" w:rsidP="003B759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Качества, которыми должна обла</w:t>
            </w:r>
            <w:r w:rsidR="002B153B"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дать </w:t>
            </w:r>
            <w:r w:rsidR="00DF6FAA"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работа по р</w:t>
            </w: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исунку</w:t>
            </w:r>
          </w:p>
          <w:p w:rsidR="003B7592" w:rsidRPr="00042E81" w:rsidRDefault="003B7592" w:rsidP="00425ED7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2942" w:type="dxa"/>
          </w:tcPr>
          <w:p w:rsidR="00D07AC2" w:rsidRPr="00042E81" w:rsidRDefault="00584782" w:rsidP="00425ED7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Максимальное количество баллов</w:t>
            </w:r>
          </w:p>
        </w:tc>
      </w:tr>
      <w:tr w:rsidR="00D07AC2" w:rsidRPr="002B153B" w:rsidTr="00D07AC2">
        <w:tc>
          <w:tcPr>
            <w:tcW w:w="6629" w:type="dxa"/>
          </w:tcPr>
          <w:p w:rsidR="00D07AC2" w:rsidRPr="00042E81" w:rsidRDefault="00D07AC2" w:rsidP="00425ED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Композиция в листе</w:t>
            </w:r>
          </w:p>
        </w:tc>
        <w:tc>
          <w:tcPr>
            <w:tcW w:w="2942" w:type="dxa"/>
          </w:tcPr>
          <w:p w:rsidR="00D07AC2" w:rsidRPr="00042E81" w:rsidRDefault="001F60B5" w:rsidP="00425E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4782"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 балл</w:t>
            </w:r>
            <w:r w:rsidR="00653291" w:rsidRPr="00042E8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D07AC2" w:rsidRPr="002B153B" w:rsidTr="00D07AC2">
        <w:tc>
          <w:tcPr>
            <w:tcW w:w="6629" w:type="dxa"/>
          </w:tcPr>
          <w:p w:rsidR="00D07AC2" w:rsidRPr="00042E81" w:rsidRDefault="00D07AC2" w:rsidP="00425ED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eastAsia="Times New Roman" w:hAnsi="Times New Roman" w:cs="Times New Roman"/>
                <w:sz w:val="27"/>
                <w:szCs w:val="27"/>
              </w:rPr>
              <w:t>Характер и пропорции натурного объекта</w:t>
            </w:r>
            <w:r w:rsidR="004F7AD4" w:rsidRPr="00042E81">
              <w:rPr>
                <w:rFonts w:ascii="Times New Roman" w:eastAsia="Times New Roman" w:hAnsi="Times New Roman" w:cs="Times New Roman"/>
                <w:sz w:val="27"/>
                <w:szCs w:val="27"/>
              </w:rPr>
              <w:t>, конструктивное построение</w:t>
            </w:r>
          </w:p>
        </w:tc>
        <w:tc>
          <w:tcPr>
            <w:tcW w:w="2942" w:type="dxa"/>
          </w:tcPr>
          <w:p w:rsidR="00D07AC2" w:rsidRPr="00042E81" w:rsidRDefault="001F60B5" w:rsidP="00425E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4782"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 балл</w:t>
            </w:r>
            <w:r w:rsidR="00653291" w:rsidRPr="00042E8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D07AC2" w:rsidRPr="002B153B" w:rsidTr="00D07AC2">
        <w:tc>
          <w:tcPr>
            <w:tcW w:w="6629" w:type="dxa"/>
          </w:tcPr>
          <w:p w:rsidR="00D07AC2" w:rsidRPr="00042E81" w:rsidRDefault="00D07AC2" w:rsidP="004F7AD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Передача объёма и формы предметов</w:t>
            </w:r>
          </w:p>
        </w:tc>
        <w:tc>
          <w:tcPr>
            <w:tcW w:w="2942" w:type="dxa"/>
          </w:tcPr>
          <w:p w:rsidR="00D07AC2" w:rsidRPr="00042E81" w:rsidRDefault="001F60B5" w:rsidP="00425E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4782"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 балл</w:t>
            </w:r>
            <w:r w:rsidR="00653291" w:rsidRPr="00042E8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D07AC2" w:rsidRPr="002B153B" w:rsidTr="00D07AC2">
        <w:tc>
          <w:tcPr>
            <w:tcW w:w="6629" w:type="dxa"/>
          </w:tcPr>
          <w:p w:rsidR="00D07AC2" w:rsidRPr="00042E81" w:rsidRDefault="004F7AD4" w:rsidP="004F7AD4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Тональный разбор, световоздушная перспектива и пространство</w:t>
            </w:r>
          </w:p>
        </w:tc>
        <w:tc>
          <w:tcPr>
            <w:tcW w:w="2942" w:type="dxa"/>
          </w:tcPr>
          <w:p w:rsidR="00D07AC2" w:rsidRPr="00042E81" w:rsidRDefault="001F60B5" w:rsidP="00425E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="00584782" w:rsidRPr="00042E81">
              <w:rPr>
                <w:rFonts w:ascii="Times New Roman" w:hAnsi="Times New Roman" w:cs="Times New Roman"/>
                <w:sz w:val="27"/>
                <w:szCs w:val="27"/>
              </w:rPr>
              <w:t>балл</w:t>
            </w:r>
            <w:r w:rsidR="00653291" w:rsidRPr="00042E8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D07AC2" w:rsidRPr="002B153B" w:rsidTr="00D07AC2">
        <w:tc>
          <w:tcPr>
            <w:tcW w:w="6629" w:type="dxa"/>
          </w:tcPr>
          <w:p w:rsidR="00D07AC2" w:rsidRPr="00042E81" w:rsidRDefault="004F7AD4" w:rsidP="00425ED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Техническое исполнение</w:t>
            </w:r>
          </w:p>
        </w:tc>
        <w:tc>
          <w:tcPr>
            <w:tcW w:w="2942" w:type="dxa"/>
          </w:tcPr>
          <w:p w:rsidR="00D07AC2" w:rsidRPr="00042E81" w:rsidRDefault="001F60B5" w:rsidP="00425ED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84782"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 балл</w:t>
            </w:r>
            <w:r w:rsidR="00653291" w:rsidRPr="00042E8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</w:tbl>
    <w:p w:rsidR="00DF6FAA" w:rsidRDefault="00DF6FAA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FAA" w:rsidRDefault="00A600CF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75BA" w:rsidRPr="005375BA">
        <w:rPr>
          <w:rFonts w:ascii="Times New Roman" w:hAnsi="Times New Roman" w:cs="Times New Roman"/>
          <w:sz w:val="28"/>
          <w:szCs w:val="28"/>
        </w:rPr>
        <w:t>.2</w:t>
      </w:r>
      <w:r w:rsidR="00537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0B5">
        <w:rPr>
          <w:rFonts w:ascii="Times New Roman" w:hAnsi="Times New Roman" w:cs="Times New Roman"/>
          <w:b/>
          <w:sz w:val="28"/>
          <w:szCs w:val="28"/>
        </w:rPr>
        <w:t>Ж</w:t>
      </w:r>
      <w:r w:rsidR="006078FA">
        <w:rPr>
          <w:rFonts w:ascii="Times New Roman" w:hAnsi="Times New Roman" w:cs="Times New Roman"/>
          <w:b/>
          <w:sz w:val="28"/>
          <w:szCs w:val="28"/>
        </w:rPr>
        <w:t>ивопис</w:t>
      </w:r>
      <w:r w:rsidR="001F60B5">
        <w:rPr>
          <w:rFonts w:ascii="Times New Roman" w:hAnsi="Times New Roman" w:cs="Times New Roman"/>
          <w:b/>
          <w:sz w:val="28"/>
          <w:szCs w:val="28"/>
        </w:rPr>
        <w:t>ь</w:t>
      </w:r>
    </w:p>
    <w:p w:rsidR="007E5B05" w:rsidRPr="007E5B05" w:rsidRDefault="007E5B05" w:rsidP="00425ED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Тема задания: «Этюд натюрморта».</w:t>
      </w:r>
    </w:p>
    <w:p w:rsidR="007E5B05" w:rsidRPr="007E5B05" w:rsidRDefault="002B153B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Натюрморт состоит из 2-3</w:t>
      </w:r>
      <w:r w:rsidR="007E5B05" w:rsidRPr="007E5B05">
        <w:rPr>
          <w:rFonts w:ascii="Times New Roman" w:hAnsi="Times New Roman" w:cs="Times New Roman"/>
          <w:sz w:val="28"/>
          <w:szCs w:val="28"/>
        </w:rPr>
        <w:t xml:space="preserve"> предметов быта, четких по форме, ясных по цвету и тону, различных  по материалу (</w:t>
      </w:r>
      <w:r w:rsidR="007E5B05">
        <w:rPr>
          <w:rFonts w:ascii="Times New Roman" w:hAnsi="Times New Roman" w:cs="Times New Roman"/>
          <w:sz w:val="28"/>
          <w:szCs w:val="28"/>
        </w:rPr>
        <w:t>дерево, керамика, гипс, металл), мул</w:t>
      </w:r>
      <w:r w:rsidR="00894935">
        <w:rPr>
          <w:rFonts w:ascii="Times New Roman" w:hAnsi="Times New Roman" w:cs="Times New Roman"/>
          <w:sz w:val="28"/>
          <w:szCs w:val="28"/>
        </w:rPr>
        <w:t>яжи фруктов или овощей, тканевые драпировки</w:t>
      </w:r>
      <w:r w:rsidR="007E5B05">
        <w:rPr>
          <w:rFonts w:ascii="Times New Roman" w:hAnsi="Times New Roman" w:cs="Times New Roman"/>
          <w:sz w:val="28"/>
          <w:szCs w:val="28"/>
        </w:rPr>
        <w:t>.</w:t>
      </w:r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B05">
        <w:rPr>
          <w:rFonts w:ascii="Times New Roman" w:hAnsi="Times New Roman" w:cs="Times New Roman"/>
          <w:sz w:val="28"/>
          <w:szCs w:val="28"/>
        </w:rPr>
        <w:t>Материалы –  акварель, гуашь, темпера, масло, бумага, холст, картон (по выбору абитуриента)</w:t>
      </w:r>
      <w:r w:rsidR="003B75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5D1D20">
        <w:rPr>
          <w:rFonts w:ascii="Times New Roman" w:hAnsi="Times New Roman" w:cs="Times New Roman"/>
          <w:sz w:val="28"/>
          <w:szCs w:val="28"/>
        </w:rPr>
        <w:t xml:space="preserve">- </w:t>
      </w:r>
      <w:r w:rsidRPr="007E5B05">
        <w:rPr>
          <w:rFonts w:ascii="Times New Roman" w:hAnsi="Times New Roman" w:cs="Times New Roman"/>
          <w:sz w:val="28"/>
          <w:szCs w:val="28"/>
        </w:rPr>
        <w:t>А 2.</w:t>
      </w:r>
    </w:p>
    <w:p w:rsidR="007E5B05" w:rsidRPr="007E5B05" w:rsidRDefault="007E5B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>Срок выполнения – 12 учебных часов (два дня)</w:t>
      </w:r>
    </w:p>
    <w:p w:rsidR="001F60B5" w:rsidRDefault="007E5B05" w:rsidP="001F60B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 w:rsidRPr="007E5B05">
        <w:rPr>
          <w:rFonts w:ascii="Times New Roman" w:hAnsi="Times New Roman" w:cs="Times New Roman"/>
          <w:sz w:val="28"/>
          <w:szCs w:val="28"/>
        </w:rPr>
        <w:t xml:space="preserve">: </w:t>
      </w:r>
      <w:r w:rsidR="001F60B5" w:rsidRPr="007E5B05">
        <w:rPr>
          <w:rFonts w:ascii="Times New Roman" w:hAnsi="Times New Roman" w:cs="Times New Roman"/>
          <w:sz w:val="28"/>
          <w:szCs w:val="28"/>
        </w:rPr>
        <w:t>грамотно расположить натюрморт в зад</w:t>
      </w:r>
      <w:r w:rsidR="001F60B5">
        <w:rPr>
          <w:rFonts w:ascii="Times New Roman" w:hAnsi="Times New Roman" w:cs="Times New Roman"/>
          <w:sz w:val="28"/>
          <w:szCs w:val="28"/>
        </w:rPr>
        <w:t>анном формате, выдержать размер и пропорции предметов, передать точные цветовые и тональные отношения, решетить форму, пространство, характер</w:t>
      </w:r>
      <w:r w:rsidR="001F60B5" w:rsidRPr="007E5B05">
        <w:rPr>
          <w:rFonts w:ascii="Times New Roman" w:hAnsi="Times New Roman" w:cs="Times New Roman"/>
          <w:sz w:val="28"/>
          <w:szCs w:val="28"/>
        </w:rPr>
        <w:t xml:space="preserve"> освещения (состояния).</w:t>
      </w:r>
      <w:r w:rsidR="001F60B5">
        <w:rPr>
          <w:rFonts w:ascii="Times New Roman" w:hAnsi="Times New Roman" w:cs="Times New Roman"/>
          <w:sz w:val="28"/>
          <w:szCs w:val="28"/>
        </w:rPr>
        <w:t xml:space="preserve"> Передать материальность предметов.</w:t>
      </w:r>
    </w:p>
    <w:p w:rsidR="00894935" w:rsidRDefault="001C2A05" w:rsidP="00425ED7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94935" w:rsidRPr="00D07AC2">
        <w:rPr>
          <w:rFonts w:ascii="Times New Roman" w:hAnsi="Times New Roman" w:cs="Times New Roman"/>
          <w:sz w:val="28"/>
          <w:szCs w:val="28"/>
        </w:rPr>
        <w:t>о</w:t>
      </w:r>
      <w:r w:rsidR="00894935">
        <w:rPr>
          <w:rFonts w:ascii="Times New Roman" w:hAnsi="Times New Roman" w:cs="Times New Roman"/>
          <w:sz w:val="28"/>
          <w:szCs w:val="28"/>
        </w:rPr>
        <w:t xml:space="preserve">ценивается </w:t>
      </w:r>
      <w:r w:rsidR="00894935" w:rsidRPr="00D07AC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</w:t>
      </w:r>
      <w:r w:rsidR="00894935" w:rsidRPr="007E5B05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1F60B5" w:rsidRPr="003B7592" w:rsidTr="001F60B5">
        <w:tc>
          <w:tcPr>
            <w:tcW w:w="6629" w:type="dxa"/>
          </w:tcPr>
          <w:p w:rsidR="001F60B5" w:rsidRPr="00042E81" w:rsidRDefault="001F60B5" w:rsidP="003B759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Качества, которыми должнаобладать  работа по живописи</w:t>
            </w:r>
          </w:p>
          <w:p w:rsidR="003B7592" w:rsidRPr="00042E81" w:rsidRDefault="003B7592" w:rsidP="008745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Максимальное количество баллов</w:t>
            </w:r>
          </w:p>
        </w:tc>
      </w:tr>
      <w:tr w:rsidR="001F60B5" w:rsidRPr="003B7592" w:rsidTr="001F60B5">
        <w:tc>
          <w:tcPr>
            <w:tcW w:w="6629" w:type="dxa"/>
          </w:tcPr>
          <w:p w:rsidR="001F60B5" w:rsidRPr="00042E81" w:rsidRDefault="001F60B5" w:rsidP="0087451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Композиция в листе</w:t>
            </w: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1F60B5" w:rsidRPr="003B7592" w:rsidTr="001F60B5">
        <w:tc>
          <w:tcPr>
            <w:tcW w:w="6629" w:type="dxa"/>
          </w:tcPr>
          <w:p w:rsidR="001F60B5" w:rsidRPr="00042E81" w:rsidRDefault="001F60B5" w:rsidP="0087451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eastAsia="Times New Roman" w:hAnsi="Times New Roman" w:cs="Times New Roman"/>
                <w:sz w:val="27"/>
                <w:szCs w:val="27"/>
              </w:rPr>
              <w:t>Характер и пропорции натурного объекта</w:t>
            </w: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1F60B5" w:rsidRPr="003B7592" w:rsidTr="001F60B5">
        <w:tc>
          <w:tcPr>
            <w:tcW w:w="6629" w:type="dxa"/>
          </w:tcPr>
          <w:p w:rsidR="001F60B5" w:rsidRPr="00042E81" w:rsidRDefault="009D6E40" w:rsidP="009D6E4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Выявление формы и объема предметов  </w:t>
            </w: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1F60B5" w:rsidRPr="003B7592" w:rsidTr="001F60B5">
        <w:tc>
          <w:tcPr>
            <w:tcW w:w="6629" w:type="dxa"/>
          </w:tcPr>
          <w:p w:rsidR="001F60B5" w:rsidRPr="00042E81" w:rsidRDefault="009D6E40" w:rsidP="009D6E40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Передача точных цветовых и тональных отношений, световоздушная перспектива и пространство</w:t>
            </w: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1F60B5" w:rsidRPr="003B7592" w:rsidTr="001F60B5">
        <w:tc>
          <w:tcPr>
            <w:tcW w:w="6629" w:type="dxa"/>
          </w:tcPr>
          <w:p w:rsidR="001F60B5" w:rsidRPr="00042E81" w:rsidRDefault="009D6E40" w:rsidP="00874513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Техническое исполнение</w:t>
            </w:r>
          </w:p>
        </w:tc>
        <w:tc>
          <w:tcPr>
            <w:tcW w:w="2942" w:type="dxa"/>
          </w:tcPr>
          <w:p w:rsidR="001F60B5" w:rsidRPr="00042E81" w:rsidRDefault="001F60B5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</w:tbl>
    <w:p w:rsidR="00DF6FAA" w:rsidRPr="002925DA" w:rsidRDefault="00DF6FAA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05F31" w:rsidRDefault="00A600CF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5F31">
        <w:rPr>
          <w:rFonts w:ascii="Times New Roman" w:hAnsi="Times New Roman" w:cs="Times New Roman"/>
          <w:sz w:val="28"/>
          <w:szCs w:val="28"/>
        </w:rPr>
        <w:t xml:space="preserve">.3. </w:t>
      </w:r>
      <w:r w:rsidR="00592AFC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="00D05F31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D05F31" w:rsidRPr="00F5411C">
        <w:rPr>
          <w:rFonts w:ascii="Times New Roman" w:hAnsi="Times New Roman" w:cs="Times New Roman"/>
          <w:sz w:val="28"/>
          <w:szCs w:val="28"/>
        </w:rPr>
        <w:t>станковая композиция на заданную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F31" w:rsidRPr="00F5411C">
        <w:rPr>
          <w:rFonts w:ascii="Times New Roman" w:hAnsi="Times New Roman" w:cs="Times New Roman"/>
          <w:sz w:val="28"/>
          <w:szCs w:val="28"/>
        </w:rPr>
        <w:t xml:space="preserve">для поступающих на отделение </w:t>
      </w:r>
      <w:r w:rsidR="00F5411C">
        <w:rPr>
          <w:rFonts w:ascii="Times New Roman" w:hAnsi="Times New Roman" w:cs="Times New Roman"/>
          <w:sz w:val="28"/>
          <w:szCs w:val="28"/>
        </w:rPr>
        <w:t>«</w:t>
      </w:r>
      <w:r w:rsidR="00D05F31" w:rsidRPr="00F5411C">
        <w:rPr>
          <w:rFonts w:ascii="Times New Roman" w:hAnsi="Times New Roman" w:cs="Times New Roman"/>
          <w:sz w:val="28"/>
          <w:szCs w:val="28"/>
        </w:rPr>
        <w:t>Живопись</w:t>
      </w:r>
      <w:r w:rsidR="00F5411C">
        <w:rPr>
          <w:rFonts w:ascii="Times New Roman" w:hAnsi="Times New Roman" w:cs="Times New Roman"/>
          <w:sz w:val="28"/>
          <w:szCs w:val="28"/>
        </w:rPr>
        <w:t>»</w:t>
      </w:r>
      <w:r w:rsidR="00D05F31">
        <w:rPr>
          <w:rFonts w:ascii="Times New Roman" w:hAnsi="Times New Roman" w:cs="Times New Roman"/>
          <w:b/>
          <w:sz w:val="28"/>
          <w:szCs w:val="28"/>
        </w:rPr>
        <w:t>)</w:t>
      </w:r>
    </w:p>
    <w:p w:rsidR="00D05F31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Ком</w:t>
      </w:r>
      <w:r>
        <w:rPr>
          <w:rFonts w:ascii="Times New Roman" w:hAnsi="Times New Roman" w:cs="Times New Roman"/>
          <w:sz w:val="28"/>
          <w:szCs w:val="28"/>
          <w:u w:val="single"/>
        </w:rPr>
        <w:t>позиция на заданную тему</w:t>
      </w:r>
      <w:r w:rsidRPr="007E5B0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 композиции объявляется непосредственно </w:t>
      </w:r>
      <w:r w:rsidR="00592AFC">
        <w:rPr>
          <w:rFonts w:ascii="Times New Roman" w:hAnsi="Times New Roman" w:cs="Times New Roman"/>
          <w:sz w:val="28"/>
          <w:szCs w:val="28"/>
        </w:rPr>
        <w:t>в аудитории перед началом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5F31" w:rsidRPr="007E5B05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>Эскиз несложной жанровой (сюжетной) композиции с 2-3 фигурами человека на основе жизненных наблюдений. Решение живописное.</w:t>
      </w:r>
    </w:p>
    <w:p w:rsidR="00D05F31" w:rsidRPr="007E5B05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>Техника  по выбору (акварель, гуашь, масло, темпера).</w:t>
      </w:r>
    </w:p>
    <w:p w:rsidR="00D05F31" w:rsidRPr="007E5B05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B05">
        <w:rPr>
          <w:rFonts w:ascii="Times New Roman" w:hAnsi="Times New Roman" w:cs="Times New Roman"/>
          <w:sz w:val="28"/>
          <w:szCs w:val="28"/>
        </w:rPr>
        <w:t>А 3.</w:t>
      </w:r>
    </w:p>
    <w:p w:rsidR="00D05F31" w:rsidRPr="007E5B05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– 5</w:t>
      </w:r>
      <w:r w:rsidRPr="007E5B05">
        <w:rPr>
          <w:rFonts w:ascii="Times New Roman" w:hAnsi="Times New Roman" w:cs="Times New Roman"/>
          <w:sz w:val="28"/>
          <w:szCs w:val="28"/>
        </w:rPr>
        <w:t xml:space="preserve"> учебных часов (один день)</w:t>
      </w:r>
    </w:p>
    <w:p w:rsidR="00D05F31" w:rsidRDefault="00D05F31" w:rsidP="00D05F3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  <w:u w:val="single"/>
        </w:rPr>
        <w:t>Требования:</w:t>
      </w:r>
      <w:r w:rsidRPr="007E5B05">
        <w:rPr>
          <w:rFonts w:ascii="Times New Roman" w:hAnsi="Times New Roman" w:cs="Times New Roman"/>
          <w:sz w:val="28"/>
          <w:szCs w:val="28"/>
        </w:rPr>
        <w:t xml:space="preserve"> организовать плоскость листа. Выявить главное с подчинением второстепенного в композиции, суть происходящего изобразительными средствами. Найти цветовое решение эскиза, отвечающее его теме.</w:t>
      </w:r>
    </w:p>
    <w:p w:rsidR="00D05F31" w:rsidRDefault="00D05F31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оценивается </w:t>
      </w:r>
      <w:r w:rsidRPr="00D07AC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</w:t>
      </w:r>
      <w:r w:rsidRPr="007E5B05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</w:p>
    <w:p w:rsidR="00F5411C" w:rsidRPr="007E5B05" w:rsidRDefault="00F5411C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D05F31" w:rsidRPr="003B7592" w:rsidTr="00874513">
        <w:tc>
          <w:tcPr>
            <w:tcW w:w="6629" w:type="dxa"/>
          </w:tcPr>
          <w:p w:rsidR="00D05F31" w:rsidRPr="003B7592" w:rsidRDefault="00D05F31" w:rsidP="003B759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i/>
                <w:sz w:val="27"/>
                <w:szCs w:val="27"/>
              </w:rPr>
              <w:t>Качества, которыми должна обладать работа по станковой композиции</w:t>
            </w:r>
          </w:p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i/>
                <w:sz w:val="27"/>
                <w:szCs w:val="27"/>
              </w:rPr>
              <w:t>Максимальное количество баллов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3B7592" w:rsidRDefault="009D6E40" w:rsidP="009D6E40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Образность, раскрытие темы</w:t>
            </w: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3B7592" w:rsidRDefault="009D6E40" w:rsidP="0087451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Грамотное композиционное решение</w:t>
            </w: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3B7592" w:rsidRDefault="009D6E40" w:rsidP="0087451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Навыки рисования фигуры человека и перспективного построения пространства</w:t>
            </w: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3B7592" w:rsidRDefault="009D6E40" w:rsidP="0087451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Цветовое и тональное решение</w:t>
            </w: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3B7592" w:rsidRDefault="00D05F31" w:rsidP="00874513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Качество исполнения, техника</w:t>
            </w:r>
          </w:p>
        </w:tc>
        <w:tc>
          <w:tcPr>
            <w:tcW w:w="2942" w:type="dxa"/>
          </w:tcPr>
          <w:p w:rsidR="00D05F31" w:rsidRPr="003B7592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7592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</w:tbl>
    <w:p w:rsidR="00D05F31" w:rsidRDefault="00D05F31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31" w:rsidRDefault="00A84150" w:rsidP="00F5411C">
      <w:pPr>
        <w:pStyle w:val="a7"/>
        <w:tabs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F31" w:rsidRPr="005375BA">
        <w:rPr>
          <w:rFonts w:ascii="Times New Roman" w:hAnsi="Times New Roman" w:cs="Times New Roman"/>
          <w:sz w:val="28"/>
          <w:szCs w:val="28"/>
        </w:rPr>
        <w:t>.4.</w:t>
      </w:r>
      <w:r w:rsidR="00A600CF">
        <w:rPr>
          <w:rFonts w:ascii="Times New Roman" w:hAnsi="Times New Roman" w:cs="Times New Roman"/>
          <w:sz w:val="28"/>
          <w:szCs w:val="28"/>
        </w:rPr>
        <w:t xml:space="preserve"> </w:t>
      </w:r>
      <w:r w:rsidR="00913BE4">
        <w:rPr>
          <w:rFonts w:ascii="Times New Roman" w:hAnsi="Times New Roman" w:cs="Times New Roman"/>
          <w:b/>
          <w:sz w:val="28"/>
          <w:szCs w:val="28"/>
        </w:rPr>
        <w:t>Декоративная композиция</w:t>
      </w:r>
      <w:r w:rsidR="00D05F31" w:rsidRPr="005375BA">
        <w:rPr>
          <w:rFonts w:ascii="Times New Roman" w:hAnsi="Times New Roman" w:cs="Times New Roman"/>
          <w:sz w:val="28"/>
          <w:szCs w:val="28"/>
        </w:rPr>
        <w:t xml:space="preserve"> (для пос</w:t>
      </w:r>
      <w:r w:rsidR="00913BE4">
        <w:rPr>
          <w:rFonts w:ascii="Times New Roman" w:hAnsi="Times New Roman" w:cs="Times New Roman"/>
          <w:sz w:val="28"/>
          <w:szCs w:val="28"/>
        </w:rPr>
        <w:t xml:space="preserve">тупающих на отделение «Дизайн»). </w:t>
      </w:r>
      <w:r w:rsidR="00913BE4" w:rsidRPr="006078FA">
        <w:rPr>
          <w:rFonts w:ascii="Times New Roman" w:hAnsi="Times New Roman" w:cs="Times New Roman"/>
          <w:sz w:val="28"/>
          <w:szCs w:val="28"/>
          <w:u w:val="single"/>
        </w:rPr>
        <w:t>Тема задания</w:t>
      </w:r>
      <w:r w:rsidR="00913BE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13BE4">
        <w:rPr>
          <w:rFonts w:ascii="Times New Roman" w:hAnsi="Times New Roman" w:cs="Times New Roman"/>
          <w:sz w:val="28"/>
          <w:szCs w:val="28"/>
        </w:rPr>
        <w:t>Эскиз тематического натюрморта на основе предметов быта. Решение декоративное.</w:t>
      </w:r>
    </w:p>
    <w:p w:rsidR="00194BD1" w:rsidRPr="007E5B05" w:rsidRDefault="00194BD1" w:rsidP="00194BD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>Техника  по выбору</w:t>
      </w:r>
      <w:r w:rsidR="00E2422B">
        <w:rPr>
          <w:rFonts w:ascii="Times New Roman" w:hAnsi="Times New Roman" w:cs="Times New Roman"/>
          <w:sz w:val="28"/>
          <w:szCs w:val="28"/>
        </w:rPr>
        <w:t xml:space="preserve"> ( гуашь, акрил</w:t>
      </w:r>
      <w:r w:rsidRPr="007E5B05">
        <w:rPr>
          <w:rFonts w:ascii="Times New Roman" w:hAnsi="Times New Roman" w:cs="Times New Roman"/>
          <w:sz w:val="28"/>
          <w:szCs w:val="28"/>
        </w:rPr>
        <w:t>, темпера).</w:t>
      </w:r>
    </w:p>
    <w:p w:rsidR="00194BD1" w:rsidRPr="005375BA" w:rsidRDefault="00194BD1" w:rsidP="00194BD1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5B05">
        <w:rPr>
          <w:rFonts w:ascii="Times New Roman" w:hAnsi="Times New Roman" w:cs="Times New Roman"/>
          <w:sz w:val="28"/>
          <w:szCs w:val="28"/>
        </w:rPr>
        <w:t xml:space="preserve">Формат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B05">
        <w:rPr>
          <w:rFonts w:ascii="Times New Roman" w:hAnsi="Times New Roman" w:cs="Times New Roman"/>
          <w:sz w:val="28"/>
          <w:szCs w:val="28"/>
        </w:rPr>
        <w:t>А 3.</w:t>
      </w:r>
    </w:p>
    <w:p w:rsidR="00194BD1" w:rsidRPr="006078FA" w:rsidRDefault="00D05F31" w:rsidP="00194BD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078FA">
        <w:rPr>
          <w:rFonts w:ascii="Times New Roman" w:hAnsi="Times New Roman" w:cs="Times New Roman"/>
          <w:sz w:val="28"/>
          <w:szCs w:val="28"/>
        </w:rPr>
        <w:t xml:space="preserve">Срок выполнения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94BD1">
        <w:rPr>
          <w:rFonts w:ascii="Times New Roman" w:hAnsi="Times New Roman" w:cs="Times New Roman"/>
          <w:sz w:val="28"/>
          <w:szCs w:val="28"/>
        </w:rPr>
        <w:t xml:space="preserve"> учебных часов  (один день)</w:t>
      </w:r>
    </w:p>
    <w:p w:rsidR="00D05F31" w:rsidRPr="006078FA" w:rsidRDefault="00D05F31" w:rsidP="003B7592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7BC7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 w:rsidRPr="006078FA">
        <w:rPr>
          <w:rFonts w:ascii="Times New Roman" w:hAnsi="Times New Roman" w:cs="Times New Roman"/>
          <w:sz w:val="28"/>
          <w:szCs w:val="28"/>
        </w:rPr>
        <w:t xml:space="preserve">: </w:t>
      </w:r>
      <w:r w:rsidR="00194BD1" w:rsidRPr="007E5B05">
        <w:rPr>
          <w:rFonts w:ascii="Times New Roman" w:hAnsi="Times New Roman" w:cs="Times New Roman"/>
          <w:sz w:val="28"/>
          <w:szCs w:val="28"/>
        </w:rPr>
        <w:t xml:space="preserve">организовать плоскость листа. Выявить главное с подчинением </w:t>
      </w:r>
      <w:proofErr w:type="gramStart"/>
      <w:r w:rsidR="00194BD1" w:rsidRPr="007E5B05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="00194BD1" w:rsidRPr="007E5B05">
        <w:rPr>
          <w:rFonts w:ascii="Times New Roman" w:hAnsi="Times New Roman" w:cs="Times New Roman"/>
          <w:sz w:val="28"/>
          <w:szCs w:val="28"/>
        </w:rPr>
        <w:t xml:space="preserve"> в композици</w:t>
      </w:r>
      <w:r w:rsidR="00194BD1">
        <w:rPr>
          <w:rFonts w:ascii="Times New Roman" w:hAnsi="Times New Roman" w:cs="Times New Roman"/>
          <w:sz w:val="28"/>
          <w:szCs w:val="28"/>
        </w:rPr>
        <w:t xml:space="preserve">и. Использовать ограниченную </w:t>
      </w:r>
      <w:r w:rsidR="00194BD1">
        <w:rPr>
          <w:rFonts w:ascii="Times New Roman" w:hAnsi="Times New Roman" w:cs="Times New Roman"/>
          <w:sz w:val="28"/>
          <w:szCs w:val="28"/>
        </w:rPr>
        <w:lastRenderedPageBreak/>
        <w:t xml:space="preserve">цветовую палитру, предметы решать стилизованно, упрощенно. За основу брать принципы </w:t>
      </w:r>
      <w:proofErr w:type="spellStart"/>
      <w:r w:rsidR="00194BD1">
        <w:rPr>
          <w:rFonts w:ascii="Times New Roman" w:hAnsi="Times New Roman" w:cs="Times New Roman"/>
          <w:sz w:val="28"/>
          <w:szCs w:val="28"/>
        </w:rPr>
        <w:t>супрематической</w:t>
      </w:r>
      <w:proofErr w:type="spellEnd"/>
      <w:r w:rsidR="00194BD1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D05F31" w:rsidRPr="00005A27" w:rsidRDefault="00D05F31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оценивается </w:t>
      </w:r>
      <w:r w:rsidRPr="00D07AC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</w:t>
      </w:r>
      <w:r w:rsidRPr="007E5B05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D05F31" w:rsidRPr="003B7592" w:rsidTr="00874513">
        <w:tc>
          <w:tcPr>
            <w:tcW w:w="6629" w:type="dxa"/>
          </w:tcPr>
          <w:p w:rsidR="00D05F31" w:rsidRPr="00042E81" w:rsidRDefault="00D05F31" w:rsidP="003B7592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Качества, которыми</w:t>
            </w:r>
            <w:r w:rsidR="003B7592"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должна </w:t>
            </w: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работа по </w:t>
            </w:r>
            <w:r w:rsidR="003B7592"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декоративной </w:t>
            </w: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композиции 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Максимальное количество баллов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042E81" w:rsidRDefault="00D05F31" w:rsidP="007800E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Наличие композиционногорешения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042E81" w:rsidRDefault="00194BD1" w:rsidP="0087451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Образность, раскрытие темы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042E81" w:rsidRDefault="00194BD1" w:rsidP="0087451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Цветовое решение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042E81" w:rsidRDefault="007800E7" w:rsidP="007800E7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Соответствие задачам (отсутствие линейной перспективы)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D05F31" w:rsidRPr="003B7592" w:rsidTr="00874513">
        <w:tc>
          <w:tcPr>
            <w:tcW w:w="6629" w:type="dxa"/>
          </w:tcPr>
          <w:p w:rsidR="00D05F31" w:rsidRPr="00042E81" w:rsidRDefault="00194BD1" w:rsidP="00874513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Качество </w:t>
            </w:r>
            <w:r w:rsidR="003B7592"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исполнения, </w:t>
            </w: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техника</w:t>
            </w:r>
          </w:p>
        </w:tc>
        <w:tc>
          <w:tcPr>
            <w:tcW w:w="2942" w:type="dxa"/>
          </w:tcPr>
          <w:p w:rsidR="00D05F31" w:rsidRPr="00042E81" w:rsidRDefault="00D05F31" w:rsidP="0087451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42E8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балла</w:t>
            </w:r>
          </w:p>
        </w:tc>
        <w:bookmarkStart w:id="0" w:name="_GoBack"/>
        <w:bookmarkEnd w:id="0"/>
      </w:tr>
    </w:tbl>
    <w:p w:rsidR="00F5411C" w:rsidRDefault="00F5411C" w:rsidP="00F541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6C" w:rsidRPr="00042E81" w:rsidRDefault="007800E7" w:rsidP="00423D95">
      <w:pPr>
        <w:pStyle w:val="a7"/>
        <w:tabs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3D95">
        <w:rPr>
          <w:rFonts w:ascii="Times New Roman" w:hAnsi="Times New Roman" w:cs="Times New Roman"/>
          <w:sz w:val="28"/>
          <w:szCs w:val="28"/>
        </w:rPr>
        <w:t>8.5</w:t>
      </w:r>
      <w:r w:rsidR="0027476C">
        <w:rPr>
          <w:rFonts w:ascii="Times New Roman" w:hAnsi="Times New Roman" w:cs="Times New Roman"/>
          <w:sz w:val="28"/>
          <w:szCs w:val="28"/>
        </w:rPr>
        <w:t>.</w:t>
      </w:r>
      <w:r w:rsidRPr="00423D95">
        <w:rPr>
          <w:rFonts w:ascii="Times New Roman" w:hAnsi="Times New Roman" w:cs="Times New Roman"/>
          <w:sz w:val="28"/>
          <w:szCs w:val="28"/>
        </w:rPr>
        <w:t xml:space="preserve"> </w:t>
      </w:r>
      <w:r w:rsidRPr="00423D95">
        <w:rPr>
          <w:rFonts w:ascii="Times New Roman" w:hAnsi="Times New Roman" w:cs="Times New Roman"/>
          <w:b/>
          <w:sz w:val="28"/>
          <w:szCs w:val="28"/>
        </w:rPr>
        <w:t>Театральная композиция</w:t>
      </w:r>
      <w:r w:rsidR="003F6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D95" w:rsidRPr="00042E81">
        <w:rPr>
          <w:rFonts w:ascii="Times New Roman" w:hAnsi="Times New Roman" w:cs="Times New Roman"/>
          <w:sz w:val="28"/>
          <w:szCs w:val="28"/>
        </w:rPr>
        <w:t xml:space="preserve">(для поступающих на отделение </w:t>
      </w:r>
      <w:r w:rsidR="0027476C" w:rsidRPr="00042E81">
        <w:rPr>
          <w:rFonts w:ascii="Times New Roman" w:hAnsi="Times New Roman" w:cs="Times New Roman"/>
          <w:sz w:val="28"/>
          <w:szCs w:val="28"/>
        </w:rPr>
        <w:t>«Живопись» т</w:t>
      </w:r>
      <w:r w:rsidR="00423D95" w:rsidRPr="00042E81">
        <w:rPr>
          <w:rFonts w:ascii="Times New Roman" w:hAnsi="Times New Roman" w:cs="Times New Roman"/>
          <w:sz w:val="28"/>
          <w:szCs w:val="28"/>
        </w:rPr>
        <w:t>е</w:t>
      </w:r>
      <w:r w:rsidR="0027476C" w:rsidRPr="00042E81">
        <w:rPr>
          <w:rFonts w:ascii="Times New Roman" w:hAnsi="Times New Roman" w:cs="Times New Roman"/>
          <w:sz w:val="28"/>
          <w:szCs w:val="28"/>
        </w:rPr>
        <w:t>атрально-декорационная живопись</w:t>
      </w:r>
      <w:r w:rsidR="00423D95" w:rsidRPr="00042E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3D95" w:rsidRPr="00042E81" w:rsidRDefault="00423D95" w:rsidP="00423D95">
      <w:pPr>
        <w:pStyle w:val="a7"/>
        <w:tabs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  <w:u w:val="single"/>
        </w:rPr>
        <w:t xml:space="preserve">Тема задания: </w:t>
      </w:r>
      <w:r w:rsidRPr="00042E81">
        <w:rPr>
          <w:rFonts w:ascii="Times New Roman" w:hAnsi="Times New Roman" w:cs="Times New Roman"/>
          <w:sz w:val="28"/>
          <w:szCs w:val="28"/>
        </w:rPr>
        <w:t>Эскиз персонажа фантастической страны, обладающего определёнными навыками и характером.</w:t>
      </w:r>
    </w:p>
    <w:p w:rsidR="00423D95" w:rsidRPr="00042E81" w:rsidRDefault="00042E81" w:rsidP="00423D9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 по выбору</w:t>
      </w:r>
      <w:r w:rsidR="0027476C" w:rsidRPr="00042E81">
        <w:rPr>
          <w:rFonts w:ascii="Times New Roman" w:hAnsi="Times New Roman" w:cs="Times New Roman"/>
          <w:sz w:val="28"/>
          <w:szCs w:val="28"/>
        </w:rPr>
        <w:t xml:space="preserve"> гуашь, акрил, темпера, акварель; </w:t>
      </w:r>
      <w:r w:rsidR="00423D95" w:rsidRPr="00042E81">
        <w:rPr>
          <w:rFonts w:ascii="Times New Roman" w:hAnsi="Times New Roman" w:cs="Times New Roman"/>
          <w:sz w:val="28"/>
          <w:szCs w:val="28"/>
        </w:rPr>
        <w:t xml:space="preserve"> графические материалы (</w:t>
      </w:r>
      <w:proofErr w:type="spellStart"/>
      <w:r w:rsidR="00423D95" w:rsidRPr="00042E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="00423D95" w:rsidRPr="00042E81">
        <w:rPr>
          <w:rFonts w:ascii="Times New Roman" w:hAnsi="Times New Roman" w:cs="Times New Roman"/>
          <w:sz w:val="28"/>
          <w:szCs w:val="28"/>
        </w:rPr>
        <w:t>, изограф, цветные карандаши и пр.).</w:t>
      </w:r>
    </w:p>
    <w:p w:rsidR="00423D95" w:rsidRPr="00042E81" w:rsidRDefault="00423D95" w:rsidP="00423D9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Формат - А3.</w:t>
      </w:r>
    </w:p>
    <w:p w:rsidR="00423D95" w:rsidRPr="00042E81" w:rsidRDefault="00423D95" w:rsidP="00423D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>Срок выполнения – 5 учебных часов  (один день)</w:t>
      </w:r>
    </w:p>
    <w:p w:rsidR="00423D95" w:rsidRPr="00042E81" w:rsidRDefault="00423D95" w:rsidP="00423D95">
      <w:pPr>
        <w:pStyle w:val="a7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 w:rsidRPr="00042E81">
        <w:rPr>
          <w:rFonts w:ascii="Times New Roman" w:hAnsi="Times New Roman" w:cs="Times New Roman"/>
          <w:sz w:val="28"/>
          <w:szCs w:val="28"/>
        </w:rPr>
        <w:t>: Изобразить выдуманный персонаж, дать ему имя, в 3-5 словах описать черты характера, придумать приветственную фразу. Передать характер и вид деятельности персонажа изобразительными средствами. Найти подходящее цветовое решение. Организовать плоскость листа.</w:t>
      </w:r>
    </w:p>
    <w:p w:rsidR="00423D95" w:rsidRPr="00042E81" w:rsidRDefault="00423D95" w:rsidP="00423D9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E81">
        <w:rPr>
          <w:rFonts w:ascii="Times New Roman" w:hAnsi="Times New Roman" w:cs="Times New Roman"/>
          <w:sz w:val="28"/>
          <w:szCs w:val="28"/>
        </w:rPr>
        <w:t xml:space="preserve">Работа оценивается  в соответствии со следующими </w:t>
      </w:r>
      <w:r w:rsidRPr="00042E81">
        <w:rPr>
          <w:rFonts w:ascii="Times New Roman" w:hAnsi="Times New Roman" w:cs="Times New Roman"/>
          <w:sz w:val="28"/>
          <w:szCs w:val="28"/>
          <w:u w:val="single"/>
        </w:rPr>
        <w:t>критериями:</w:t>
      </w: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423D95" w:rsidRPr="00042E81" w:rsidTr="003314B9">
        <w:tc>
          <w:tcPr>
            <w:tcW w:w="6629" w:type="dxa"/>
          </w:tcPr>
          <w:p w:rsidR="007800E7" w:rsidRPr="00042E81" w:rsidRDefault="007800E7" w:rsidP="003314B9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Качества, которыми должна  работа по декоративной композиции 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i/>
                <w:sz w:val="27"/>
                <w:szCs w:val="27"/>
              </w:rPr>
              <w:t>Максимальное количество баллов</w:t>
            </w:r>
          </w:p>
        </w:tc>
      </w:tr>
      <w:tr w:rsidR="00423D95" w:rsidRPr="00042E81" w:rsidTr="003314B9">
        <w:tc>
          <w:tcPr>
            <w:tcW w:w="6629" w:type="dxa"/>
          </w:tcPr>
          <w:p w:rsidR="007800E7" w:rsidRPr="00042E81" w:rsidRDefault="007800E7" w:rsidP="007800E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Наличие композиционного решения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423D95" w:rsidRPr="00042E81" w:rsidTr="003314B9">
        <w:tc>
          <w:tcPr>
            <w:tcW w:w="6629" w:type="dxa"/>
          </w:tcPr>
          <w:p w:rsidR="007800E7" w:rsidRPr="00042E81" w:rsidRDefault="007800E7" w:rsidP="007800E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Образность, раскрытие темы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423D95" w:rsidRPr="00042E81" w:rsidTr="003314B9">
        <w:tc>
          <w:tcPr>
            <w:tcW w:w="6629" w:type="dxa"/>
          </w:tcPr>
          <w:p w:rsidR="007800E7" w:rsidRPr="00042E81" w:rsidRDefault="007800E7" w:rsidP="007800E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Цветовое решение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423D95" w:rsidRPr="00042E81" w:rsidTr="003314B9">
        <w:tc>
          <w:tcPr>
            <w:tcW w:w="6629" w:type="dxa"/>
          </w:tcPr>
          <w:p w:rsidR="007800E7" w:rsidRPr="00042E81" w:rsidRDefault="007800E7" w:rsidP="00423D95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 xml:space="preserve">Соответствие задачам 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  <w:tr w:rsidR="00423D95" w:rsidRPr="00042E81" w:rsidTr="003314B9">
        <w:tc>
          <w:tcPr>
            <w:tcW w:w="6629" w:type="dxa"/>
          </w:tcPr>
          <w:p w:rsidR="007800E7" w:rsidRPr="00042E81" w:rsidRDefault="007800E7" w:rsidP="007800E7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Качество исполнения, техника</w:t>
            </w:r>
          </w:p>
        </w:tc>
        <w:tc>
          <w:tcPr>
            <w:tcW w:w="2942" w:type="dxa"/>
          </w:tcPr>
          <w:p w:rsidR="007800E7" w:rsidRPr="00042E81" w:rsidRDefault="007800E7" w:rsidP="003314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2E81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</w:tr>
    </w:tbl>
    <w:p w:rsidR="007800E7" w:rsidRPr="00042E81" w:rsidRDefault="007800E7" w:rsidP="00F541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31" w:rsidRDefault="00A84150" w:rsidP="00D05F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411C">
        <w:rPr>
          <w:rFonts w:ascii="Times New Roman" w:hAnsi="Times New Roman" w:cs="Times New Roman"/>
          <w:sz w:val="28"/>
          <w:szCs w:val="28"/>
        </w:rPr>
        <w:t xml:space="preserve">. На всех вступительных испытаниях абитуриенты пользуются собственными </w:t>
      </w:r>
      <w:r w:rsidR="00592AFC">
        <w:rPr>
          <w:rFonts w:ascii="Times New Roman" w:hAnsi="Times New Roman" w:cs="Times New Roman"/>
          <w:sz w:val="28"/>
          <w:szCs w:val="28"/>
        </w:rPr>
        <w:t>материалами и инструментами.</w:t>
      </w:r>
    </w:p>
    <w:p w:rsidR="00D05F31" w:rsidRDefault="00A84150" w:rsidP="00D0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5F31">
        <w:rPr>
          <w:rFonts w:ascii="Times New Roman" w:hAnsi="Times New Roman" w:cs="Times New Roman"/>
          <w:sz w:val="28"/>
          <w:szCs w:val="28"/>
        </w:rPr>
        <w:t>. Работы, выполненные на вступительных испытаниях,  абитуриенту не возвращаются и хранятся в течение одного года.</w:t>
      </w:r>
    </w:p>
    <w:p w:rsidR="00D05F31" w:rsidRPr="00A3182C" w:rsidRDefault="00D05F31" w:rsidP="00D0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31" w:rsidRDefault="00D05F31" w:rsidP="00D05F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Система оценивания </w:t>
      </w:r>
      <w:r w:rsidR="00F5411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 по заданиям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5F31" w:rsidRDefault="00D05F31" w:rsidP="00D05F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5F31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41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4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11C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Каждая работа оценивается 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10-балльной шкале.</w:t>
      </w:r>
    </w:p>
    <w:p w:rsidR="00D05F31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12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74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Минимальное количество баллов, подтверждающих успешное прохождение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омплекса заданий вступительного испытания 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подтверждающих «зачет» -  </w:t>
      </w:r>
      <w:r w:rsidR="007800E7" w:rsidRPr="00042E81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D05F31" w:rsidRPr="00042E8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  <w:r w:rsidR="00042E8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более</w:t>
      </w:r>
      <w:r w:rsidR="00707D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84150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4150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Проходной балл на бюджетную форму обучения должен быть не менее </w:t>
      </w:r>
      <w:r w:rsidR="00D05F31" w:rsidRPr="00042E81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42E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5F31" w:rsidRPr="00042E81">
        <w:rPr>
          <w:rFonts w:ascii="Times New Roman" w:eastAsia="Times New Roman" w:hAnsi="Times New Roman" w:cs="Times New Roman"/>
          <w:bCs/>
          <w:sz w:val="28"/>
          <w:szCs w:val="28"/>
        </w:rPr>
        <w:t>балла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итогам комплекса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заданий вступительного испытания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042E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4150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5F31" w:rsidRDefault="00A84150" w:rsidP="00D05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 xml:space="preserve">. Абитуриенты, получившие «зачет» по итогам вступительных испытаний и набравшим менее </w:t>
      </w:r>
      <w:r w:rsidR="00D05F31" w:rsidRPr="00042E81">
        <w:rPr>
          <w:rFonts w:ascii="Times New Roman" w:eastAsia="Times New Roman" w:hAnsi="Times New Roman" w:cs="Times New Roman"/>
          <w:bCs/>
          <w:sz w:val="28"/>
          <w:szCs w:val="28"/>
        </w:rPr>
        <w:t xml:space="preserve">21 </w:t>
      </w:r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балла имеют право  претендовать  на места с оплатой стоимости обучения (</w:t>
      </w:r>
      <w:proofErr w:type="spellStart"/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внебюджет</w:t>
      </w:r>
      <w:proofErr w:type="spellEnd"/>
      <w:r w:rsidR="00D05F3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05F31" w:rsidRDefault="00D05F31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F31" w:rsidRDefault="00D05F31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269" w:rsidRPr="00074269" w:rsidRDefault="00005A27" w:rsidP="00C700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val="en-US"/>
        </w:rPr>
        <w:t>IV</w:t>
      </w:r>
      <w:r w:rsidR="00A3182C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>.</w:t>
      </w:r>
      <w:r w:rsidR="00074269" w:rsidRPr="00074269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 xml:space="preserve"> Сроки действия Положения</w:t>
      </w:r>
    </w:p>
    <w:p w:rsidR="00074269" w:rsidRPr="00074269" w:rsidRDefault="00074269" w:rsidP="00425E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действует </w:t>
      </w:r>
      <w:proofErr w:type="gramStart"/>
      <w:r w:rsidRPr="00074269">
        <w:rPr>
          <w:rFonts w:ascii="Times New Roman" w:eastAsia="Times New Roman" w:hAnsi="Times New Roman" w:cs="Times New Roman"/>
          <w:sz w:val="28"/>
          <w:szCs w:val="28"/>
        </w:rPr>
        <w:t>до ввода в действие его новой редакции в свя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зи с существенными изменениями в порядке</w:t>
      </w:r>
      <w:proofErr w:type="gramEnd"/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 приема граждан на обучение по обра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зовательным программам среднего профессионального образо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вания.</w:t>
      </w:r>
    </w:p>
    <w:p w:rsidR="00074269" w:rsidRDefault="00074269" w:rsidP="00425E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269">
        <w:rPr>
          <w:rFonts w:ascii="Times New Roman" w:eastAsia="Times New Roman" w:hAnsi="Times New Roman" w:cs="Times New Roman"/>
          <w:sz w:val="28"/>
          <w:szCs w:val="28"/>
        </w:rPr>
        <w:t>Во время действия Положения в него могут вноситься изменения и дополнения на основании распорядительных документов или инструктивно-методических мате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риалов вышестоящих </w:t>
      </w:r>
      <w:r w:rsidR="00396DA6"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 или </w:t>
      </w:r>
      <w:r w:rsidR="00592AFC">
        <w:rPr>
          <w:rFonts w:ascii="Times New Roman" w:hAnsi="Times New Roman" w:cs="Times New Roman"/>
          <w:sz w:val="28"/>
          <w:szCs w:val="28"/>
        </w:rPr>
        <w:t>учредителем, а также распорядительных документов директора училища или лиц его замещающих.</w:t>
      </w:r>
    </w:p>
    <w:p w:rsidR="00DE17A2" w:rsidRPr="00074269" w:rsidRDefault="00DE17A2" w:rsidP="0042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17A2" w:rsidRPr="00074269" w:rsidSect="00A318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1E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4748"/>
    <w:multiLevelType w:val="hybridMultilevel"/>
    <w:tmpl w:val="9C8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40C8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0EB0"/>
    <w:multiLevelType w:val="hybridMultilevel"/>
    <w:tmpl w:val="8FA06620"/>
    <w:lvl w:ilvl="0" w:tplc="6D7A4BA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7A6C"/>
    <w:multiLevelType w:val="hybridMultilevel"/>
    <w:tmpl w:val="447CBAA0"/>
    <w:lvl w:ilvl="0" w:tplc="9274010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5B4C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A3A3E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7748"/>
    <w:multiLevelType w:val="hybridMultilevel"/>
    <w:tmpl w:val="8E34C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F711A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7AF3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D2BE8"/>
    <w:multiLevelType w:val="multilevel"/>
    <w:tmpl w:val="3FF4F86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617A55AE"/>
    <w:multiLevelType w:val="multilevel"/>
    <w:tmpl w:val="873460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36C6D98"/>
    <w:multiLevelType w:val="hybridMultilevel"/>
    <w:tmpl w:val="8EEEA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A72EAD"/>
    <w:multiLevelType w:val="hybridMultilevel"/>
    <w:tmpl w:val="841CCAC0"/>
    <w:lvl w:ilvl="0" w:tplc="BD7CE7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B7A2D"/>
    <w:multiLevelType w:val="multilevel"/>
    <w:tmpl w:val="949EE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6DD0238C"/>
    <w:multiLevelType w:val="multilevel"/>
    <w:tmpl w:val="D4DA3B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4407F73"/>
    <w:multiLevelType w:val="multilevel"/>
    <w:tmpl w:val="B7164080"/>
    <w:lvl w:ilvl="0">
      <w:start w:val="1"/>
      <w:numFmt w:val="decimal"/>
      <w:lvlText w:val="%1.4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5A03FE"/>
    <w:multiLevelType w:val="multilevel"/>
    <w:tmpl w:val="AEC0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7"/>
  </w:num>
  <w:num w:numId="5">
    <w:abstractNumId w:val="1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164F2"/>
    <w:rsid w:val="00003A91"/>
    <w:rsid w:val="00005A27"/>
    <w:rsid w:val="00007429"/>
    <w:rsid w:val="000410C3"/>
    <w:rsid w:val="0004208D"/>
    <w:rsid w:val="00042E81"/>
    <w:rsid w:val="00073C4F"/>
    <w:rsid w:val="00074269"/>
    <w:rsid w:val="00075E9D"/>
    <w:rsid w:val="000B31E7"/>
    <w:rsid w:val="000D3839"/>
    <w:rsid w:val="000D524E"/>
    <w:rsid w:val="000F0350"/>
    <w:rsid w:val="001164F2"/>
    <w:rsid w:val="00121517"/>
    <w:rsid w:val="001427C1"/>
    <w:rsid w:val="00166351"/>
    <w:rsid w:val="00182E46"/>
    <w:rsid w:val="00184D01"/>
    <w:rsid w:val="00194BD1"/>
    <w:rsid w:val="001C2A05"/>
    <w:rsid w:val="001C7EFB"/>
    <w:rsid w:val="001E219B"/>
    <w:rsid w:val="001F392F"/>
    <w:rsid w:val="001F60B5"/>
    <w:rsid w:val="00201D56"/>
    <w:rsid w:val="002165C4"/>
    <w:rsid w:val="00222149"/>
    <w:rsid w:val="00225BE8"/>
    <w:rsid w:val="00234847"/>
    <w:rsid w:val="00243CBF"/>
    <w:rsid w:val="0024533C"/>
    <w:rsid w:val="002706CF"/>
    <w:rsid w:val="0027476C"/>
    <w:rsid w:val="002925DA"/>
    <w:rsid w:val="002A18B9"/>
    <w:rsid w:val="002B153B"/>
    <w:rsid w:val="002B7390"/>
    <w:rsid w:val="002B7EB0"/>
    <w:rsid w:val="002C6D30"/>
    <w:rsid w:val="002E2E63"/>
    <w:rsid w:val="002E612F"/>
    <w:rsid w:val="002F0553"/>
    <w:rsid w:val="00310E92"/>
    <w:rsid w:val="00313877"/>
    <w:rsid w:val="00321E61"/>
    <w:rsid w:val="00343B1D"/>
    <w:rsid w:val="00396DA6"/>
    <w:rsid w:val="003A087B"/>
    <w:rsid w:val="003B7592"/>
    <w:rsid w:val="003F6C24"/>
    <w:rsid w:val="00422886"/>
    <w:rsid w:val="00423D95"/>
    <w:rsid w:val="00425ED7"/>
    <w:rsid w:val="0049037A"/>
    <w:rsid w:val="004D1BDB"/>
    <w:rsid w:val="004E675A"/>
    <w:rsid w:val="004E7281"/>
    <w:rsid w:val="004F7AD4"/>
    <w:rsid w:val="0050595A"/>
    <w:rsid w:val="005372C1"/>
    <w:rsid w:val="005375BA"/>
    <w:rsid w:val="005448A3"/>
    <w:rsid w:val="00551E5F"/>
    <w:rsid w:val="005612CF"/>
    <w:rsid w:val="00582670"/>
    <w:rsid w:val="00584782"/>
    <w:rsid w:val="00592AFC"/>
    <w:rsid w:val="005A0097"/>
    <w:rsid w:val="005D1D20"/>
    <w:rsid w:val="005F5D41"/>
    <w:rsid w:val="00605BDF"/>
    <w:rsid w:val="006078FA"/>
    <w:rsid w:val="00610D56"/>
    <w:rsid w:val="00622E88"/>
    <w:rsid w:val="00632D1D"/>
    <w:rsid w:val="00653291"/>
    <w:rsid w:val="006C500A"/>
    <w:rsid w:val="006F5C7A"/>
    <w:rsid w:val="00707DFC"/>
    <w:rsid w:val="00734230"/>
    <w:rsid w:val="00743322"/>
    <w:rsid w:val="00750192"/>
    <w:rsid w:val="00753845"/>
    <w:rsid w:val="007800E7"/>
    <w:rsid w:val="00794FC9"/>
    <w:rsid w:val="007B22A9"/>
    <w:rsid w:val="007B3EA5"/>
    <w:rsid w:val="007C0B93"/>
    <w:rsid w:val="007E3210"/>
    <w:rsid w:val="007E5B05"/>
    <w:rsid w:val="00803FF7"/>
    <w:rsid w:val="0081114F"/>
    <w:rsid w:val="00817BC7"/>
    <w:rsid w:val="00856924"/>
    <w:rsid w:val="00870285"/>
    <w:rsid w:val="00882DF4"/>
    <w:rsid w:val="00894935"/>
    <w:rsid w:val="008A6BF0"/>
    <w:rsid w:val="008B123C"/>
    <w:rsid w:val="008B698D"/>
    <w:rsid w:val="008C61CD"/>
    <w:rsid w:val="008C7DE8"/>
    <w:rsid w:val="008D27F6"/>
    <w:rsid w:val="00913695"/>
    <w:rsid w:val="00913BE4"/>
    <w:rsid w:val="009172F4"/>
    <w:rsid w:val="009371C0"/>
    <w:rsid w:val="0095691F"/>
    <w:rsid w:val="00965F9B"/>
    <w:rsid w:val="00974267"/>
    <w:rsid w:val="0099689C"/>
    <w:rsid w:val="009A0B61"/>
    <w:rsid w:val="009A3F99"/>
    <w:rsid w:val="009B369B"/>
    <w:rsid w:val="009B3D70"/>
    <w:rsid w:val="009B50D1"/>
    <w:rsid w:val="009D1452"/>
    <w:rsid w:val="009D6E40"/>
    <w:rsid w:val="009D7493"/>
    <w:rsid w:val="009F4C1C"/>
    <w:rsid w:val="009F7361"/>
    <w:rsid w:val="00A15322"/>
    <w:rsid w:val="00A25D72"/>
    <w:rsid w:val="00A3182C"/>
    <w:rsid w:val="00A600CF"/>
    <w:rsid w:val="00A84150"/>
    <w:rsid w:val="00AC17FC"/>
    <w:rsid w:val="00AC6B12"/>
    <w:rsid w:val="00B065C2"/>
    <w:rsid w:val="00B31397"/>
    <w:rsid w:val="00B60F3C"/>
    <w:rsid w:val="00B65B00"/>
    <w:rsid w:val="00B836BD"/>
    <w:rsid w:val="00B86993"/>
    <w:rsid w:val="00B86E5E"/>
    <w:rsid w:val="00BB7A6B"/>
    <w:rsid w:val="00BF0D1D"/>
    <w:rsid w:val="00C0220D"/>
    <w:rsid w:val="00C071E4"/>
    <w:rsid w:val="00C70077"/>
    <w:rsid w:val="00C73D28"/>
    <w:rsid w:val="00CA0EC5"/>
    <w:rsid w:val="00CA4E25"/>
    <w:rsid w:val="00CB6356"/>
    <w:rsid w:val="00CC4F4C"/>
    <w:rsid w:val="00CC7015"/>
    <w:rsid w:val="00D008F6"/>
    <w:rsid w:val="00D040E2"/>
    <w:rsid w:val="00D05F31"/>
    <w:rsid w:val="00D07AC2"/>
    <w:rsid w:val="00D75C57"/>
    <w:rsid w:val="00D81B71"/>
    <w:rsid w:val="00D87774"/>
    <w:rsid w:val="00DB5E31"/>
    <w:rsid w:val="00DE17A2"/>
    <w:rsid w:val="00DF6FAA"/>
    <w:rsid w:val="00DF739F"/>
    <w:rsid w:val="00E2422B"/>
    <w:rsid w:val="00E72EC3"/>
    <w:rsid w:val="00E73692"/>
    <w:rsid w:val="00E90085"/>
    <w:rsid w:val="00EA78E8"/>
    <w:rsid w:val="00ED7C80"/>
    <w:rsid w:val="00F20838"/>
    <w:rsid w:val="00F5411C"/>
    <w:rsid w:val="00F87D82"/>
    <w:rsid w:val="00FA1F8E"/>
    <w:rsid w:val="00FB2769"/>
    <w:rsid w:val="00FE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7"/>
  </w:style>
  <w:style w:type="paragraph" w:styleId="1">
    <w:name w:val="heading 1"/>
    <w:basedOn w:val="a"/>
    <w:next w:val="a"/>
    <w:link w:val="10"/>
    <w:qFormat/>
    <w:rsid w:val="0024533C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6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1164F2"/>
    <w:rPr>
      <w:rFonts w:ascii="Times New Roman" w:eastAsia="Times New Roman" w:hAnsi="Times New Roman" w:cs="Times New Roman"/>
      <w:b/>
      <w:sz w:val="24"/>
      <w:szCs w:val="24"/>
    </w:rPr>
  </w:style>
  <w:style w:type="table" w:styleId="a5">
    <w:name w:val="Table Grid"/>
    <w:basedOn w:val="a1"/>
    <w:uiPriority w:val="59"/>
    <w:rsid w:val="0011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D1D"/>
    <w:pPr>
      <w:ind w:left="720"/>
      <w:contextualSpacing/>
    </w:pPr>
  </w:style>
  <w:style w:type="paragraph" w:styleId="3">
    <w:name w:val="Body Text Indent 3"/>
    <w:basedOn w:val="a"/>
    <w:link w:val="30"/>
    <w:semiHidden/>
    <w:rsid w:val="002F0553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F0553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24533C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7">
    <w:name w:val="Body Text Indent"/>
    <w:basedOn w:val="a"/>
    <w:link w:val="a8"/>
    <w:uiPriority w:val="99"/>
    <w:unhideWhenUsed/>
    <w:rsid w:val="007E5B0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77D7-EBE0-4EB6-BC9A-2F0D3575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2017-05-24T09:36:00Z</cp:lastPrinted>
  <dcterms:created xsi:type="dcterms:W3CDTF">2018-05-18T11:03:00Z</dcterms:created>
  <dcterms:modified xsi:type="dcterms:W3CDTF">2018-05-23T09:41:00Z</dcterms:modified>
</cp:coreProperties>
</file>