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20" w:rsidRPr="004E0720" w:rsidRDefault="004E0720" w:rsidP="004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СВЕРДЛОВСКОЕ ХУДОЖЕСТВЕННОЕ УЧИЛИЩЕ</w:t>
      </w:r>
    </w:p>
    <w:p w:rsidR="004E0720" w:rsidRPr="004E0720" w:rsidRDefault="004E0720" w:rsidP="004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ИМ. И.Д. ШАДРА</w:t>
      </w: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smartTag w:uri="urn:schemas-microsoft-com:office:smarttags" w:element="metricconverter">
        <w:smartTagPr>
          <w:attr w:name="ProductID" w:val="620151, г"/>
        </w:smartTagPr>
        <w:r w:rsidRPr="004E0720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620151, г</w:t>
        </w:r>
      </w:smartTag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Екатеринбург, ул. Малышева 68 «А», «Е»</w:t>
      </w: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УТВЕРЖДАЮ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Зам. директора по уч. работе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___________Е.С.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Тапилина</w:t>
            </w:r>
            <w:proofErr w:type="spellEnd"/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«____»___________20____г.</w:t>
            </w:r>
          </w:p>
        </w:tc>
      </w:tr>
    </w:tbl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Календарный рабочий план</w:t>
      </w: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Преподавателя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proofErr w:type="spellStart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Асоновой</w:t>
      </w:r>
      <w:proofErr w:type="spellEnd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Анны Александровны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</w:p>
    <w:p w:rsidR="004E0720" w:rsidRPr="004E0720" w:rsidRDefault="004E0720" w:rsidP="004E07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</w:t>
      </w:r>
      <w:proofErr w:type="gramStart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предмету 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proofErr w:type="gramEnd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Русская литература Х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val="en-US" w:eastAsia="ru-RU"/>
        </w:rPr>
        <w:t>IX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-.ХХ вв.     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</w:p>
    <w:p w:rsidR="004E0720" w:rsidRPr="004E0720" w:rsidRDefault="004E0720" w:rsidP="004E07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Курс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  <w:t>1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семестр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val="en-US" w:eastAsia="ru-RU"/>
        </w:rPr>
        <w:t>I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-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val="en-US" w:eastAsia="ru-RU"/>
        </w:rPr>
        <w:t>II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</w:p>
    <w:p w:rsidR="004E0720" w:rsidRPr="004E0720" w:rsidRDefault="004E0720" w:rsidP="004E07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proofErr w:type="gramStart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худ.-</w:t>
      </w:r>
      <w:proofErr w:type="spellStart"/>
      <w:proofErr w:type="gramEnd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пед</w:t>
      </w:r>
      <w:proofErr w:type="spellEnd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, дизайн (граф, среды), </w:t>
      </w:r>
      <w:proofErr w:type="spellStart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скульпт</w:t>
      </w:r>
      <w:proofErr w:type="spellEnd"/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.,</w:t>
      </w:r>
    </w:p>
    <w:p w:rsidR="004E0720" w:rsidRPr="004E0720" w:rsidRDefault="004E0720" w:rsidP="004E07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реставрация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  <w:t xml:space="preserve">2019-2020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год</w:t>
      </w:r>
    </w:p>
    <w:p w:rsidR="004E0720" w:rsidRPr="004E0720" w:rsidRDefault="004E0720" w:rsidP="004E0720">
      <w:pPr>
        <w:spacing w:after="0" w:line="36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неделю __2___________час.</w:t>
      </w:r>
    </w:p>
    <w:p w:rsidR="004E0720" w:rsidRPr="004E0720" w:rsidRDefault="004E0720" w:rsidP="004E0720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учебному плану за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II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семестр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  <w:t>32/40=72</w:t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ab/>
      </w:r>
      <w:r w:rsidRPr="004E07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час.</w:t>
      </w: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11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709"/>
        <w:gridCol w:w="2268"/>
        <w:gridCol w:w="4185"/>
        <w:gridCol w:w="1080"/>
        <w:gridCol w:w="765"/>
        <w:gridCol w:w="766"/>
        <w:gridCol w:w="766"/>
      </w:tblGrid>
      <w:tr w:rsidR="004E0720" w:rsidRPr="004E0720" w:rsidTr="009663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№</w:t>
            </w: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занятий</w:t>
            </w:r>
          </w:p>
        </w:tc>
        <w:tc>
          <w:tcPr>
            <w:tcW w:w="4185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тем и краткое содержание</w:t>
            </w:r>
          </w:p>
        </w:tc>
        <w:tc>
          <w:tcPr>
            <w:tcW w:w="1080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часов</w:t>
            </w:r>
          </w:p>
        </w:tc>
        <w:tc>
          <w:tcPr>
            <w:tcW w:w="2297" w:type="dxa"/>
            <w:gridSpan w:val="3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часов</w:t>
            </w: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месс.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число</w:t>
            </w:r>
          </w:p>
        </w:tc>
        <w:tc>
          <w:tcPr>
            <w:tcW w:w="4185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- 6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века: общая характеристика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- 13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Б –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А - 20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темы лирики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Б – 24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24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- 24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А - 27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Пушкин-драматург. «Маленькие трагедии»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- 4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Творческий путь. Основные темы лирики.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Б – 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А - 11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Романтические мотивы в поэме Лермонтова «Демон»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- 18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Этапы жизни и творчества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22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22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- 22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- 25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«маленького человека» в «петербургских повестях» Гоголя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29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29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- 29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Художника и творчества в повести «Портрет» (семинар)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- 8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создатель русского национального театра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Б – 12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12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- 12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А - 15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Трагедия личности в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пьесх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Островского «Гроза» и «Бесприданница»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Б – 19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19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- 19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А - 22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Творческий </w:t>
            </w:r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путь  Стихотворения</w:t>
            </w:r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прозе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26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26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- 26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- 29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любви в произведениях Тургенева (семинар)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Б –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Х-п. А - 6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Биография в контексте времени. Лирика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- 13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«Кому на Руси жить хорошо»: тематика, проблематика, композиция. 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- 20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мотивы и образы лирики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А.А. Фета (семинар)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0720" w:rsidRPr="004E0720" w:rsidRDefault="004E0720" w:rsidP="004E0720">
      <w:pPr>
        <w:keepNext/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Рассмотрено на заседании предметной комиссии _____________________________________________</w:t>
      </w: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720" w:rsidRPr="004E0720" w:rsidRDefault="004E0720" w:rsidP="004E0720">
      <w:pPr>
        <w:keepNext/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W w:w="111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567"/>
        <w:gridCol w:w="709"/>
        <w:gridCol w:w="2268"/>
        <w:gridCol w:w="4185"/>
        <w:gridCol w:w="1080"/>
        <w:gridCol w:w="765"/>
        <w:gridCol w:w="766"/>
        <w:gridCol w:w="766"/>
      </w:tblGrid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- 17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Основы философской концепции и творчество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21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21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- 21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- 24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«Идиот» - роман «об истинно-прекрасном человеке» (семинар)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28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28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- 28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- 31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Творческий путь. История создания романа «Война и мир»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- 4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- 7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 светского общества в романе (Салон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А.П.Шерер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- 11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- 14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Война 1805-1807 гг.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Шенграбен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Аустерлиц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- 18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- 21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Дворянство в романе: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Ростовы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Болконсие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25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25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- 25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- 28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E072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1812 г</w:t>
              </w:r>
            </w:smartTag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Бородино. Партизанская война в романе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- 3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- 6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«Твоя дорога – дорога чести…» Путь духовных исканий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А.Болконского</w:t>
            </w:r>
            <w:proofErr w:type="spellEnd"/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578" w:type="dxa"/>
            <w:gridSpan w:val="2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- 13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«Быть вполне хорошим…» Путь духовных исканий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П.Безухова</w:t>
            </w:r>
            <w:proofErr w:type="spellEnd"/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rPr>
          <w:gridBefore w:val="1"/>
          <w:wBefore w:w="11" w:type="dxa"/>
        </w:trPr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Б –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–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- 17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Х-п. А - 20</w:t>
            </w:r>
          </w:p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Женские образы в романе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BB6" w:rsidRDefault="005C4BB6"/>
    <w:p w:rsidR="00063F9E" w:rsidRDefault="00063F9E"/>
    <w:p w:rsidR="00063F9E" w:rsidRDefault="00063F9E"/>
    <w:p w:rsidR="00063F9E" w:rsidRDefault="00063F9E"/>
    <w:p w:rsidR="00063F9E" w:rsidRDefault="00063F9E"/>
    <w:p w:rsidR="00063F9E" w:rsidRDefault="00063F9E"/>
    <w:p w:rsidR="00063F9E" w:rsidRDefault="00063F9E"/>
    <w:p w:rsidR="005C4BB6" w:rsidRPr="005C4BB6" w:rsidRDefault="005C4BB6" w:rsidP="005C4BB6">
      <w:pPr>
        <w:jc w:val="center"/>
        <w:rPr>
          <w:b/>
          <w:sz w:val="28"/>
        </w:rPr>
      </w:pPr>
      <w:r w:rsidRPr="005C4BB6">
        <w:rPr>
          <w:b/>
          <w:sz w:val="28"/>
        </w:rPr>
        <w:lastRenderedPageBreak/>
        <w:t>Дистанционное обучение</w:t>
      </w:r>
    </w:p>
    <w:tbl>
      <w:tblPr>
        <w:tblW w:w="111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268"/>
        <w:gridCol w:w="4185"/>
        <w:gridCol w:w="1080"/>
        <w:gridCol w:w="765"/>
        <w:gridCol w:w="766"/>
        <w:gridCol w:w="766"/>
      </w:tblGrid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4E0720" w:rsidRPr="004E0720" w:rsidRDefault="00063F9E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Default="00063F9E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х-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1 х-п Б</w:t>
            </w:r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1 </w:t>
            </w:r>
            <w:proofErr w:type="spellStart"/>
            <w:proofErr w:type="gramStart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рест</w:t>
            </w:r>
            <w:proofErr w:type="spellEnd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., 1 </w:t>
            </w:r>
            <w:proofErr w:type="spellStart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="00AA5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-</w:t>
            </w:r>
          </w:p>
          <w:p w:rsidR="00AA50F9" w:rsidRPr="004E0720" w:rsidRDefault="00AA50F9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Биография и творческий путь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AA50F9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чеховской драматургии («Чайка»)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</w:tcPr>
          <w:p w:rsidR="004E0720" w:rsidRPr="004E0720" w:rsidRDefault="00AA50F9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Общая характеристика русской литературы ХХ века  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AA50F9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Рубеж </w:t>
            </w: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«серебряный век» русской культуры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AA50F9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любви в творчестве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CC448B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Поиски смысла жизни в рассказах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rPr>
          <w:trHeight w:val="278"/>
        </w:trPr>
        <w:tc>
          <w:tcPr>
            <w:tcW w:w="567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CC448B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85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Духовные искании в прозе рубежа веков.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Л.Андреев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«Иуда Искариот»</w:t>
            </w:r>
          </w:p>
        </w:tc>
        <w:tc>
          <w:tcPr>
            <w:tcW w:w="1080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vMerge w:val="restart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vMerge w:val="restart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vMerge w:val="restart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rPr>
          <w:trHeight w:val="277"/>
        </w:trPr>
        <w:tc>
          <w:tcPr>
            <w:tcW w:w="567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CC448B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85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20" w:rsidRPr="004E0720" w:rsidRDefault="00CC448B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Ранние романтические произведения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5C4BB6">
        <w:tc>
          <w:tcPr>
            <w:tcW w:w="567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</w:tcPr>
          <w:p w:rsidR="004E0720" w:rsidRPr="004E0720" w:rsidRDefault="00CC448B" w:rsidP="00AA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-драматург «На дне»</w:t>
            </w:r>
          </w:p>
        </w:tc>
        <w:tc>
          <w:tcPr>
            <w:tcW w:w="1080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CC448B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4E0720" w:rsidRPr="004E0720" w:rsidRDefault="004E0720" w:rsidP="004E072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0720" w:rsidRPr="004E0720" w:rsidRDefault="004E0720" w:rsidP="004E0720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720" w:rsidRPr="004E0720" w:rsidRDefault="004E0720" w:rsidP="004E0720">
      <w:pPr>
        <w:keepNext/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Рассмотрено на заседании предметной комиссии _____________________________________________</w:t>
      </w:r>
    </w:p>
    <w:p w:rsidR="004E0720" w:rsidRPr="004E0720" w:rsidRDefault="004E0720" w:rsidP="004E0720">
      <w:pPr>
        <w:keepNext/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3170"/>
        <w:gridCol w:w="1428"/>
        <w:gridCol w:w="1583"/>
      </w:tblGrid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ind w:right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 w:type="page"/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0720" w:rsidRPr="004E0720" w:rsidRDefault="004E0720" w:rsidP="004E0720">
            <w:pPr>
              <w:spacing w:after="0" w:line="240" w:lineRule="auto"/>
              <w:ind w:right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наглядные пособия, проведение кино-уроков; экскурсий и др.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домашних заданий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proofErr w:type="gramStart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данное </w:t>
            </w:r>
          </w:p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литература Х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в.» (учебное пособие)</w:t>
            </w:r>
          </w:p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на определение уровня знаний учащихся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Словарь-справочник «Русские писатели 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лирику Пушкина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«Скупой рыцарь», «Каменный гость», «Моцарт и Сальери», «Пир во время чумы»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«Мой Пушкин»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лирику Лермонтова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«Демон»</w:t>
            </w:r>
          </w:p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М.В.Врубеля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поэме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«Образ романтического героя в поэме «Демон»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«Невский проспект», «Записки сумасшедшего», «Шинель»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семинару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«Портрет»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«Рассказ в стиле Гоголя»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«Петербургским повестям»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«Гроза», «Бесприданница»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«Стихотворение в прозе» Подготовка к семинару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«Ася», «Вешние воды», «Дворянское гнездо»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«Трагедия обреченной любви в повестях Тургенева»</w:t>
            </w:r>
          </w:p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лирику Некрасова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«Кому на Руси жить хорошо»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семинару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семинару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Достоевский «Идиот»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«Война и мир» Т.1, ч.1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Т.1 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Т.1-4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Т.1-4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Т.1-4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Т.1-4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Т.1-4</w:t>
            </w:r>
          </w:p>
        </w:tc>
        <w:tc>
          <w:tcPr>
            <w:tcW w:w="3170" w:type="dxa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72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7704D" w:rsidRDefault="00E7704D" w:rsidP="00E7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0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Дистанционное обучение</w:t>
      </w:r>
    </w:p>
    <w:p w:rsidR="00E7704D" w:rsidRPr="004E0720" w:rsidRDefault="00E7704D" w:rsidP="004E0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4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3170"/>
        <w:gridCol w:w="1428"/>
        <w:gridCol w:w="1583"/>
      </w:tblGrid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78" w:type="dxa"/>
            <w:shd w:val="clear" w:color="auto" w:fill="auto"/>
          </w:tcPr>
          <w:p w:rsidR="004E0720" w:rsidRDefault="00E7704D" w:rsidP="002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72F" w:rsidRP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X</w:t>
            </w:r>
            <w:r w:rsid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26572F" w:rsidRP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века. 10</w:t>
            </w:r>
            <w:r w:rsid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26572F" w:rsidRP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ред. В. В. </w:t>
            </w:r>
            <w:proofErr w:type="spellStart"/>
            <w:r w:rsidR="0026572F" w:rsidRP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Агеносова</w:t>
            </w:r>
            <w:proofErr w:type="spellEnd"/>
            <w:r w:rsidR="0026572F" w:rsidRP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572F" w:rsidRDefault="0026572F" w:rsidP="002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4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</w:p>
          <w:p w:rsidR="0026572F" w:rsidRPr="004E0720" w:rsidRDefault="0026572F" w:rsidP="002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4E0720" w:rsidRPr="004E0720" w:rsidRDefault="0026572F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Конспект, тест по биографии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Чехова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 «Чайка»</w:t>
            </w:r>
            <w:r w:rsidR="004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46CDC" w:rsidRDefault="00446CDC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  <w:r w:rsidR="0096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6632A" w:rsidRPr="004E0720" w:rsidRDefault="0096632A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«Чайка»</w:t>
            </w:r>
          </w:p>
        </w:tc>
        <w:tc>
          <w:tcPr>
            <w:tcW w:w="3170" w:type="dxa"/>
          </w:tcPr>
          <w:p w:rsidR="004E0720" w:rsidRPr="004E0720" w:rsidRDefault="00446CDC" w:rsidP="0096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</w:t>
            </w:r>
            <w:r w:rsidR="0096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текста пьесы «Чайка»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XX века. 11 класс: В 2 частях. Часть 1, 2, (под ред. В. В.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Агеносова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5B05" w:rsidRDefault="00BE068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C2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8-69</w:t>
            </w:r>
          </w:p>
          <w:p w:rsidR="00446CDC" w:rsidRPr="004E0720" w:rsidRDefault="00446CDC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3170" w:type="dxa"/>
          </w:tcPr>
          <w:p w:rsidR="004E0720" w:rsidRPr="004E0720" w:rsidRDefault="0096632A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78" w:type="dxa"/>
            <w:shd w:val="clear" w:color="auto" w:fill="auto"/>
          </w:tcPr>
          <w:p w:rsidR="004E0720" w:rsidRPr="004E0720" w:rsidRDefault="0096632A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</w:p>
        </w:tc>
        <w:tc>
          <w:tcPr>
            <w:tcW w:w="3170" w:type="dxa"/>
          </w:tcPr>
          <w:p w:rsidR="004E0720" w:rsidRPr="004E0720" w:rsidRDefault="00AF612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 «Гранатовый браслет»</w:t>
            </w:r>
          </w:p>
          <w:p w:rsidR="0096632A" w:rsidRDefault="0096632A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96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6632A" w:rsidRPr="004E0720" w:rsidRDefault="0096632A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«Гранатовый браслет»</w:t>
            </w:r>
          </w:p>
        </w:tc>
        <w:tc>
          <w:tcPr>
            <w:tcW w:w="3170" w:type="dxa"/>
          </w:tcPr>
          <w:p w:rsidR="004E0720" w:rsidRPr="004E0720" w:rsidRDefault="00AF612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знание текста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Бунин «Г-н из Сан-Франциско»</w:t>
            </w:r>
          </w:p>
          <w:p w:rsidR="005D2569" w:rsidRDefault="00BE068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r w:rsidR="005D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Стр.174-191</w:t>
            </w:r>
          </w:p>
          <w:p w:rsidR="008D277C" w:rsidRPr="004E0720" w:rsidRDefault="008D277C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D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</w:p>
        </w:tc>
        <w:tc>
          <w:tcPr>
            <w:tcW w:w="3170" w:type="dxa"/>
          </w:tcPr>
          <w:p w:rsidR="004E0720" w:rsidRPr="004E0720" w:rsidRDefault="004E0720" w:rsidP="00E2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r w:rsidR="00E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инение-миниатюра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="00E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у героя рассказа </w:t>
            </w: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 «Господин из Сан-Франциско»</w:t>
            </w:r>
            <w:r w:rsidR="00E23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имени?»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Андреев «Иуда Искариот»</w:t>
            </w:r>
          </w:p>
          <w:p w:rsidR="002B3A81" w:rsidRDefault="00BE068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r w:rsidR="002B3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136 - 163</w:t>
            </w:r>
          </w:p>
          <w:p w:rsidR="008D277C" w:rsidRDefault="008D277C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D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</w:p>
          <w:p w:rsidR="008D277C" w:rsidRPr="004E0720" w:rsidRDefault="008D277C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 «Иуда» (по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0" w:type="dxa"/>
          </w:tcPr>
          <w:p w:rsidR="004E0720" w:rsidRPr="004E0720" w:rsidRDefault="00C067ED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«Почему Иуда предает Христа?» (по повести Л. Андреева «Иуда Искариот»</w:t>
            </w:r>
            <w:r w:rsidR="00352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«Старуха </w:t>
            </w:r>
            <w:proofErr w:type="spellStart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3A81" w:rsidRDefault="00BE068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bookmarkStart w:id="0" w:name="_GoBack"/>
            <w:bookmarkEnd w:id="0"/>
            <w:r w:rsidR="002B3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Стр.106-</w:t>
            </w:r>
            <w:r w:rsidR="002E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8D277C" w:rsidRPr="004E0720" w:rsidRDefault="00AF612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AF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</w:p>
        </w:tc>
        <w:tc>
          <w:tcPr>
            <w:tcW w:w="3170" w:type="dxa"/>
          </w:tcPr>
          <w:p w:rsidR="004E0720" w:rsidRPr="004E0720" w:rsidRDefault="005E7C8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рассказу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720" w:rsidRPr="004E0720" w:rsidTr="0096632A">
        <w:tc>
          <w:tcPr>
            <w:tcW w:w="709" w:type="dxa"/>
            <w:shd w:val="clear" w:color="auto" w:fill="auto"/>
          </w:tcPr>
          <w:p w:rsidR="004E0720" w:rsidRP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78" w:type="dxa"/>
            <w:shd w:val="clear" w:color="auto" w:fill="auto"/>
          </w:tcPr>
          <w:p w:rsidR="004E0720" w:rsidRDefault="004E0720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«На дне»</w:t>
            </w:r>
          </w:p>
          <w:p w:rsidR="00AF6125" w:rsidRPr="004E0720" w:rsidRDefault="00AF6125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AF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из интернета</w:t>
            </w:r>
          </w:p>
        </w:tc>
        <w:tc>
          <w:tcPr>
            <w:tcW w:w="3170" w:type="dxa"/>
          </w:tcPr>
          <w:p w:rsidR="004E0720" w:rsidRPr="004E0720" w:rsidRDefault="00D73024" w:rsidP="004E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знание текста</w:t>
            </w:r>
          </w:p>
        </w:tc>
        <w:tc>
          <w:tcPr>
            <w:tcW w:w="1428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4E0720" w:rsidRPr="004E0720" w:rsidRDefault="004E0720" w:rsidP="004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0720" w:rsidRPr="004E0720" w:rsidRDefault="004E0720" w:rsidP="004E07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0720" w:rsidRPr="004E0720" w:rsidRDefault="004E0720" w:rsidP="004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5D51" w:rsidRPr="004E0720" w:rsidRDefault="00375D51" w:rsidP="004E0720"/>
    <w:sectPr w:rsidR="00375D51" w:rsidRPr="004E0720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D8"/>
    <w:rsid w:val="00063F9E"/>
    <w:rsid w:val="00215F3A"/>
    <w:rsid w:val="0026572F"/>
    <w:rsid w:val="002B3A81"/>
    <w:rsid w:val="002E7AB2"/>
    <w:rsid w:val="00352F54"/>
    <w:rsid w:val="00375D51"/>
    <w:rsid w:val="00446CDC"/>
    <w:rsid w:val="00487615"/>
    <w:rsid w:val="004E0720"/>
    <w:rsid w:val="005C4BB6"/>
    <w:rsid w:val="005D2569"/>
    <w:rsid w:val="005E7C80"/>
    <w:rsid w:val="008D277C"/>
    <w:rsid w:val="0096632A"/>
    <w:rsid w:val="00AA50F9"/>
    <w:rsid w:val="00AF6125"/>
    <w:rsid w:val="00BE0685"/>
    <w:rsid w:val="00C067ED"/>
    <w:rsid w:val="00C25B05"/>
    <w:rsid w:val="00C51C0F"/>
    <w:rsid w:val="00CC448B"/>
    <w:rsid w:val="00CD0FE8"/>
    <w:rsid w:val="00D73024"/>
    <w:rsid w:val="00E23994"/>
    <w:rsid w:val="00E7704D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53FA-E01B-44C0-A4FC-49B27F3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2020-04-19T10:49:00Z</dcterms:created>
  <dcterms:modified xsi:type="dcterms:W3CDTF">2020-04-19T17:35:00Z</dcterms:modified>
</cp:coreProperties>
</file>